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CA8D3">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辽宁省地方标准《放射诊疗作业防护</w:t>
      </w:r>
    </w:p>
    <w:p w14:paraId="1356E22B">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管理</w:t>
      </w:r>
      <w:r>
        <w:rPr>
          <w:rFonts w:hint="eastAsia" w:ascii="方正小标宋_GBK" w:hAnsi="方正小标宋_GBK" w:eastAsia="方正小标宋_GBK" w:cs="方正小标宋_GBK"/>
          <w:b w:val="0"/>
          <w:bCs w:val="0"/>
          <w:sz w:val="44"/>
          <w:szCs w:val="44"/>
        </w:rPr>
        <w:t>规范</w:t>
      </w:r>
      <w:r>
        <w:rPr>
          <w:rFonts w:hint="eastAsia" w:ascii="方正小标宋_GBK" w:hAnsi="方正小标宋_GBK" w:eastAsia="方正小标宋_GBK" w:cs="方正小标宋_GBK"/>
          <w:b w:val="0"/>
          <w:bCs w:val="0"/>
          <w:sz w:val="44"/>
          <w:szCs w:val="44"/>
        </w:rPr>
        <w:t>》编制说明</w:t>
      </w:r>
      <w:bookmarkStart w:id="3" w:name="_GoBack"/>
      <w:bookmarkEnd w:id="3"/>
    </w:p>
    <w:p w14:paraId="2872675E">
      <w:pPr>
        <w:spacing w:line="560" w:lineRule="exact"/>
        <w:ind w:firstLine="640" w:firstLineChars="200"/>
        <w:rPr>
          <w:rFonts w:hint="eastAsia" w:ascii="黑体" w:hAnsi="黑体" w:eastAsia="黑体" w:cs="黑体"/>
          <w:b w:val="0"/>
          <w:bCs w:val="0"/>
        </w:rPr>
      </w:pPr>
    </w:p>
    <w:p w14:paraId="58B4AA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rPr>
      </w:pPr>
      <w:r>
        <w:rPr>
          <w:rFonts w:hint="eastAsia" w:ascii="黑体" w:hAnsi="黑体" w:eastAsia="黑体" w:cs="黑体"/>
          <w:b w:val="0"/>
          <w:bCs w:val="0"/>
        </w:rPr>
        <w:t>一、工作简介</w:t>
      </w:r>
    </w:p>
    <w:p w14:paraId="73CB0F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rPr>
      </w:pPr>
      <w:r>
        <w:rPr>
          <w:rFonts w:hint="eastAsia" w:ascii="楷体" w:hAnsi="楷体" w:eastAsia="楷体" w:cs="楷体"/>
          <w:b w:val="0"/>
          <w:bCs w:val="0"/>
        </w:rPr>
        <w:t>1、任务来源</w:t>
      </w:r>
    </w:p>
    <w:p w14:paraId="78A74A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rPr>
      </w:pPr>
      <w:r>
        <w:rPr>
          <w:rFonts w:hint="eastAsia" w:ascii="仿宋" w:hAnsi="仿宋" w:eastAsia="仿宋" w:cs="仿宋"/>
          <w:b w:val="0"/>
          <w:bCs w:val="0"/>
        </w:rPr>
        <w:t>本项目来源于《辽宁省市场监督管理局关于印发2024年辽宁省地方标准立项计划的通知》（辽市监发[2024]15号）。</w:t>
      </w:r>
    </w:p>
    <w:p w14:paraId="5DE6E4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rPr>
      </w:pPr>
      <w:r>
        <w:rPr>
          <w:rFonts w:hint="eastAsia" w:ascii="楷体" w:hAnsi="楷体" w:eastAsia="楷体" w:cs="楷体"/>
          <w:b w:val="0"/>
          <w:bCs w:val="0"/>
        </w:rPr>
        <w:t>2、制定标准的必要性和意义</w:t>
      </w:r>
    </w:p>
    <w:p w14:paraId="4C8F3B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rPr>
      </w:pPr>
      <w:r>
        <w:rPr>
          <w:rFonts w:hint="eastAsia" w:ascii="仿宋" w:hAnsi="仿宋" w:eastAsia="仿宋" w:cs="仿宋"/>
          <w:b w:val="0"/>
          <w:bCs w:val="0"/>
        </w:rPr>
        <w:t>安全是人类得以生存和发展的基础，一切生活和生产活动都包含着安全与否的因素。随着医学科学技术和医疗卫生健康事业的不断发展，X 射线诊断、临床核医学、放射治疗及介入放射学等电离辐射技术的医学应用已成为现代医学的重要组成部分，为人类防病治病带来了巨大的利益。但风险与利益往往共存，由于一定剂量的电离辐射，对生物细胞，特别是增殖性强的细胞，可造成抑制、损伤，甚至死亡，因此电离辐射技术的广泛应用也带来了日益突出的医用辐射防护问题，医用辐射防护已成为辐射防护领域影响面最广的重点之一，患者或受检者的防护越来越引起世界各国的普遍关注。</w:t>
      </w:r>
    </w:p>
    <w:p w14:paraId="7C3A94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rPr>
      </w:pPr>
      <w:r>
        <w:rPr>
          <w:rFonts w:hint="eastAsia" w:ascii="仿宋" w:hAnsi="仿宋" w:eastAsia="仿宋" w:cs="仿宋"/>
          <w:b w:val="0"/>
          <w:bCs w:val="0"/>
        </w:rPr>
        <w:t>通过调研发现，医院在依法执业、放射诊疗工作开展、自主监测实施、放射诊疗质量控制、放射工作人员管理等方面参差不齐。个别医院违法违规开展放射诊疗工作。医院的放射防护管理工作未能有效开展，许多医院不知道该如何开展、如何管理，医院在规章制度的制定中存在规章制度不规范，不细致，部分规章制度不符合国家标准要求，已制定的规章制度无法执行、没有落实或者不符合医院实际开展的放射诊疗工作的需要。同时根据我国的医院等级评审制度，医院又分为不同的等级，不同等级的医院开展的放射诊疗工作亦不相同，此外、地域因素、经济因素、监督执法力度等各类因素均对医院的放射防护工作存在着一定影响。</w:t>
      </w:r>
    </w:p>
    <w:p w14:paraId="158B0E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rPr>
      </w:pPr>
      <w:r>
        <w:rPr>
          <w:rFonts w:hint="eastAsia" w:ascii="仿宋" w:hAnsi="仿宋" w:eastAsia="仿宋" w:cs="仿宋"/>
          <w:b w:val="0"/>
          <w:bCs w:val="0"/>
        </w:rPr>
        <w:t>为加强放射诊疗作业的防护管理，保障放射诊疗工作人员、患者或受检者和公众的健康权益，依据《中华人民共和国职业病防治法》、《放射性同位素与射线装置安全和防护条例》和《医疗机构管理条例》等法律法规规定，同时借鉴相关国家标准、行业标准，制定本规范。</w:t>
      </w:r>
    </w:p>
    <w:p w14:paraId="6A8151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rPr>
      </w:pPr>
      <w:r>
        <w:rPr>
          <w:rFonts w:hint="eastAsia" w:ascii="楷体" w:hAnsi="楷体" w:eastAsia="楷体" w:cs="楷体"/>
          <w:b w:val="0"/>
          <w:bCs w:val="0"/>
        </w:rPr>
        <w:t>3、主要工作过程</w:t>
      </w:r>
    </w:p>
    <w:p w14:paraId="0100BA3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lang w:eastAsia="zh-CN"/>
        </w:rPr>
      </w:pPr>
      <w:r>
        <w:rPr>
          <w:rFonts w:hint="eastAsia" w:ascii="仿宋" w:hAnsi="仿宋" w:eastAsia="仿宋" w:cs="仿宋"/>
          <w:b/>
          <w:bCs/>
          <w:lang w:eastAsia="zh-CN"/>
        </w:rPr>
        <w:t>（1）编制组成立</w:t>
      </w:r>
    </w:p>
    <w:p w14:paraId="7921EA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rPr>
      </w:pPr>
      <w:r>
        <w:rPr>
          <w:rFonts w:hint="eastAsia" w:ascii="仿宋" w:hAnsi="仿宋" w:eastAsia="仿宋" w:cs="仿宋"/>
          <w:b w:val="0"/>
          <w:bCs w:val="0"/>
        </w:rPr>
        <w:t>2024年9月，辽宁金质标准质量研究院有限公司接到任务后，组织放射诊疗及相关辐射防护专家成立标准编制组。</w:t>
      </w:r>
    </w:p>
    <w:p w14:paraId="17BD8E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rPr>
      </w:pPr>
      <w:r>
        <w:rPr>
          <w:rFonts w:hint="eastAsia" w:ascii="仿宋" w:hAnsi="仿宋" w:eastAsia="仿宋" w:cs="仿宋"/>
          <w:b w:val="0"/>
          <w:bCs w:val="0"/>
        </w:rPr>
        <w:t>编制组成员单位：辽宁金质标准质量研究院有限公司、辽宁省疾病预防控制中心、大连大学、</w:t>
      </w:r>
      <w:bookmarkStart w:id="0" w:name="OLE_LINK6"/>
      <w:r>
        <w:rPr>
          <w:rFonts w:hint="eastAsia" w:ascii="仿宋" w:hAnsi="仿宋" w:eastAsia="仿宋" w:cs="仿宋"/>
          <w:b w:val="0"/>
          <w:bCs w:val="0"/>
        </w:rPr>
        <w:t>辽宁省肿瘤医院</w:t>
      </w:r>
      <w:bookmarkEnd w:id="0"/>
      <w:r>
        <w:rPr>
          <w:rFonts w:hint="eastAsia" w:ascii="仿宋" w:hAnsi="仿宋" w:eastAsia="仿宋" w:cs="仿宋"/>
          <w:b w:val="0"/>
          <w:bCs w:val="0"/>
        </w:rPr>
        <w:t>、大连医科大学附属第一医院、大连大学附属新华医院、大连医科大学附属第二医院、大连大学附属中山医院。</w:t>
      </w:r>
    </w:p>
    <w:p w14:paraId="41239CB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lang w:eastAsia="zh-CN"/>
        </w:rPr>
      </w:pPr>
      <w:r>
        <w:rPr>
          <w:rFonts w:hint="eastAsia" w:ascii="仿宋" w:hAnsi="仿宋" w:eastAsia="仿宋" w:cs="仿宋"/>
          <w:b/>
          <w:bCs/>
          <w:lang w:eastAsia="zh-CN"/>
        </w:rPr>
        <w:t>（2）编制过程</w:t>
      </w:r>
    </w:p>
    <w:p w14:paraId="09A606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rPr>
      </w:pPr>
      <w:r>
        <w:rPr>
          <w:rFonts w:hint="eastAsia" w:ascii="仿宋" w:hAnsi="仿宋" w:eastAsia="仿宋" w:cs="仿宋"/>
          <w:b w:val="0"/>
          <w:bCs w:val="0"/>
        </w:rPr>
        <w:t>2024年10月-12月，编制组对现有放射诊疗相关法律法规、标准规范进行搜集和整理，对其他省份放射诊疗防护现状及相关标准进行分析，研究和讨论制定标准的工作方案和标准编写的主体框架，同时明确小组成员的工作任务。</w:t>
      </w:r>
    </w:p>
    <w:p w14:paraId="7ECB47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rPr>
      </w:pPr>
      <w:r>
        <w:rPr>
          <w:rFonts w:hint="eastAsia" w:ascii="仿宋" w:hAnsi="仿宋" w:eastAsia="仿宋" w:cs="仿宋"/>
          <w:b w:val="0"/>
          <w:bCs w:val="0"/>
        </w:rPr>
        <w:t>2025年1月-4月，编制组深入基层，调研了解实际情况。通过座谈、实地调研等形式，深入了解</w:t>
      </w:r>
      <w:bookmarkStart w:id="1" w:name="OLE_LINK14"/>
      <w:r>
        <w:rPr>
          <w:rFonts w:hint="eastAsia" w:ascii="仿宋" w:hAnsi="仿宋" w:eastAsia="仿宋" w:cs="仿宋"/>
          <w:b w:val="0"/>
          <w:bCs w:val="0"/>
        </w:rPr>
        <w:t>医疗机构放射诊疗作业存在的突出问题</w:t>
      </w:r>
      <w:bookmarkEnd w:id="1"/>
      <w:r>
        <w:rPr>
          <w:rFonts w:hint="eastAsia" w:ascii="仿宋" w:hAnsi="仿宋" w:eastAsia="仿宋" w:cs="仿宋"/>
          <w:b w:val="0"/>
          <w:bCs w:val="0"/>
        </w:rPr>
        <w:t>。在前期资料收集、现场调研、问卷调查、研讨等工作基础上，形成《放射诊疗作业防护管理规范》标准草案。</w:t>
      </w:r>
    </w:p>
    <w:p w14:paraId="3B1953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rPr>
      </w:pPr>
      <w:r>
        <w:rPr>
          <w:rFonts w:hint="eastAsia" w:ascii="仿宋" w:hAnsi="仿宋" w:eastAsia="仿宋" w:cs="仿宋"/>
          <w:b w:val="0"/>
          <w:bCs w:val="0"/>
        </w:rPr>
        <w:t>2025年5月-6月，编制组成员对标准草案在内部进行讨论和修改，并广泛征求同行意见，形成标准初稿。</w:t>
      </w:r>
    </w:p>
    <w:p w14:paraId="3C2CCD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rPr>
      </w:pPr>
      <w:r>
        <w:rPr>
          <w:rFonts w:hint="eastAsia" w:ascii="仿宋" w:hAnsi="仿宋" w:eastAsia="仿宋" w:cs="仿宋"/>
          <w:b w:val="0"/>
          <w:bCs w:val="0"/>
        </w:rPr>
        <w:t>2025年7月，编制工作组邀请有关监管部门和医疗机构专家对标准初稿提出修改意见和建议，形成标准征求意见稿。</w:t>
      </w:r>
    </w:p>
    <w:p w14:paraId="320675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rPr>
      </w:pPr>
      <w:r>
        <w:rPr>
          <w:rFonts w:hint="eastAsia" w:ascii="黑体" w:hAnsi="黑体" w:eastAsia="黑体" w:cs="黑体"/>
          <w:b w:val="0"/>
          <w:bCs w:val="0"/>
        </w:rPr>
        <w:t>二、文件编制原则、主要内容和依据</w:t>
      </w:r>
    </w:p>
    <w:p w14:paraId="364FF1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rPr>
      </w:pPr>
      <w:r>
        <w:rPr>
          <w:rFonts w:hint="eastAsia" w:ascii="楷体" w:hAnsi="楷体" w:eastAsia="楷体" w:cs="楷体"/>
          <w:b w:val="0"/>
          <w:bCs w:val="0"/>
        </w:rPr>
        <w:t>1、编制原则</w:t>
      </w:r>
    </w:p>
    <w:p w14:paraId="0AD391E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lang w:eastAsia="zh-CN"/>
        </w:rPr>
      </w:pPr>
      <w:r>
        <w:rPr>
          <w:rFonts w:hint="eastAsia" w:ascii="仿宋" w:hAnsi="仿宋" w:eastAsia="仿宋" w:cs="仿宋"/>
          <w:b/>
          <w:bCs/>
          <w:lang w:eastAsia="zh-CN"/>
        </w:rPr>
        <w:t>（1）规范性</w:t>
      </w:r>
    </w:p>
    <w:p w14:paraId="163ED6DF">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本文件的结构、编写规则和技术内容要素的确定是严格按照 GB/T 1.1-2020《标准化工作导则第1部分：标准化文件的结构和起草规则》的要求和规定进行编制。</w:t>
      </w:r>
    </w:p>
    <w:p w14:paraId="0AE1D2F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lang w:eastAsia="zh-CN"/>
        </w:rPr>
      </w:pPr>
      <w:r>
        <w:rPr>
          <w:rFonts w:hint="eastAsia" w:ascii="仿宋" w:hAnsi="仿宋" w:eastAsia="仿宋" w:cs="仿宋"/>
          <w:b/>
          <w:bCs/>
          <w:lang w:eastAsia="zh-CN"/>
        </w:rPr>
        <w:t>（2）适用性</w:t>
      </w:r>
    </w:p>
    <w:p w14:paraId="012A5DD0">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本文件充分考虑我省实际情况，有利于规范放射诊疗作业防护，使文件具有科学性、实用性和可操作性，确保放射诊疗工作人员、患者或受检者和公众的健康权益。</w:t>
      </w:r>
    </w:p>
    <w:p w14:paraId="3C5FF5B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lang w:eastAsia="zh-CN"/>
        </w:rPr>
      </w:pPr>
      <w:r>
        <w:rPr>
          <w:rFonts w:hint="eastAsia" w:ascii="仿宋" w:hAnsi="仿宋" w:eastAsia="仿宋" w:cs="仿宋"/>
          <w:b/>
          <w:bCs/>
          <w:lang w:eastAsia="zh-CN"/>
        </w:rPr>
        <w:t>（3）协调和统一性</w:t>
      </w:r>
    </w:p>
    <w:p w14:paraId="227EB6CC">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本文件遵循国家相关法律法规、政策性文件，与有关国家标准、行业标准相一致。</w:t>
      </w:r>
    </w:p>
    <w:p w14:paraId="37A2E6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rPr>
      </w:pPr>
      <w:r>
        <w:rPr>
          <w:rFonts w:hint="eastAsia" w:ascii="楷体" w:hAnsi="楷体" w:eastAsia="楷体" w:cs="楷体"/>
          <w:b w:val="0"/>
          <w:bCs w:val="0"/>
        </w:rPr>
        <w:t>2、文件主要内容</w:t>
      </w:r>
    </w:p>
    <w:p w14:paraId="4D449E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themeColor="text1"/>
          <w:szCs w:val="21"/>
          <w14:textFill>
            <w14:solidFill>
              <w14:schemeClr w14:val="tx1"/>
            </w14:solidFill>
          </w14:textFill>
        </w:rPr>
      </w:pPr>
      <w:r>
        <w:rPr>
          <w:rFonts w:hint="eastAsia" w:ascii="仿宋" w:hAnsi="仿宋" w:eastAsia="仿宋" w:cs="仿宋"/>
          <w:b w:val="0"/>
          <w:bCs w:val="0"/>
        </w:rPr>
        <w:t>本文件规定了放射诊疗作业防护的基本要求、防护管理制度、人员配备、人员防护、场所防护、质量保障、应急管理和档案管理。</w:t>
      </w:r>
      <w:r>
        <w:rPr>
          <w:rFonts w:hint="eastAsia" w:ascii="仿宋" w:hAnsi="仿宋" w:eastAsia="仿宋" w:cs="仿宋"/>
          <w:b w:val="0"/>
          <w:bCs w:val="0"/>
          <w:color w:val="000000" w:themeColor="text1"/>
          <w:szCs w:val="21"/>
          <w14:textFill>
            <w14:solidFill>
              <w14:schemeClr w14:val="tx1"/>
            </w14:solidFill>
          </w14:textFill>
        </w:rPr>
        <w:t>适用于开展</w:t>
      </w:r>
      <w:r>
        <w:rPr>
          <w:rFonts w:hint="eastAsia" w:ascii="仿宋" w:hAnsi="仿宋" w:eastAsia="仿宋" w:cs="仿宋"/>
          <w:b w:val="0"/>
          <w:bCs w:val="0"/>
          <w:color w:val="000000" w:themeColor="text1"/>
          <w:szCs w:val="21"/>
          <w14:textFill>
            <w14:solidFill>
              <w14:schemeClr w14:val="tx1"/>
            </w14:solidFill>
          </w14:textFill>
        </w:rPr>
        <w:t>X射线</w:t>
      </w:r>
      <w:r>
        <w:rPr>
          <w:rFonts w:hint="eastAsia" w:ascii="仿宋" w:hAnsi="仿宋" w:eastAsia="仿宋" w:cs="仿宋"/>
          <w:b w:val="0"/>
          <w:bCs w:val="0"/>
          <w:color w:val="000000" w:themeColor="text1"/>
          <w:szCs w:val="21"/>
          <w14:textFill>
            <w14:solidFill>
              <w14:schemeClr w14:val="tx1"/>
            </w14:solidFill>
          </w14:textFill>
        </w:rPr>
        <w:t>影像诊断、介入放射学</w:t>
      </w:r>
      <w:r>
        <w:rPr>
          <w:rFonts w:hint="eastAsia" w:ascii="仿宋" w:hAnsi="仿宋" w:eastAsia="仿宋" w:cs="仿宋"/>
          <w:b w:val="0"/>
          <w:bCs w:val="0"/>
          <w:color w:val="000000" w:themeColor="text1"/>
          <w:szCs w:val="21"/>
          <w14:textFill>
            <w14:solidFill>
              <w14:schemeClr w14:val="tx1"/>
            </w14:solidFill>
          </w14:textFill>
        </w:rPr>
        <w:t>、核医学</w:t>
      </w:r>
      <w:r>
        <w:rPr>
          <w:rFonts w:hint="eastAsia" w:ascii="仿宋" w:hAnsi="仿宋" w:eastAsia="仿宋" w:cs="仿宋"/>
          <w:b w:val="0"/>
          <w:bCs w:val="0"/>
          <w:color w:val="000000" w:themeColor="text1"/>
          <w:szCs w:val="21"/>
          <w14:textFill>
            <w14:solidFill>
              <w14:schemeClr w14:val="tx1"/>
            </w14:solidFill>
          </w14:textFill>
        </w:rPr>
        <w:t>和放射治疗等放射诊疗</w:t>
      </w:r>
      <w:r>
        <w:rPr>
          <w:rFonts w:hint="eastAsia" w:ascii="仿宋" w:hAnsi="仿宋" w:eastAsia="仿宋" w:cs="仿宋"/>
          <w:b w:val="0"/>
          <w:bCs w:val="0"/>
          <w:color w:val="000000" w:themeColor="text1"/>
          <w:szCs w:val="21"/>
          <w14:textFill>
            <w14:solidFill>
              <w14:schemeClr w14:val="tx1"/>
            </w14:solidFill>
          </w14:textFill>
        </w:rPr>
        <w:t>作业的防护管理。主要参考了《放射诊疗管理规定》、《放射工作人员职业健康管理办法》、GB 18871《电离辐射防护与辐射源安全基本标准》、GBZ 98  《放射工作人员健康要求及监护规范》、GBZ 120《核医学放射防护要求》、GBZ 121《放射治疗放射防护要求》、GBZ 129  《职业性内照射个人监测规范》、GBZ 130《医用X射线诊断放射防护要求》等法规和标准。</w:t>
      </w:r>
    </w:p>
    <w:p w14:paraId="287320E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lang w:eastAsia="zh-CN"/>
        </w:rPr>
      </w:pPr>
      <w:r>
        <w:rPr>
          <w:rFonts w:hint="eastAsia" w:ascii="仿宋" w:hAnsi="仿宋" w:eastAsia="仿宋" w:cs="仿宋"/>
          <w:b/>
          <w:bCs/>
          <w:lang w:eastAsia="zh-CN"/>
        </w:rPr>
        <w:t>（</w:t>
      </w:r>
      <w:r>
        <w:rPr>
          <w:rFonts w:hint="eastAsia" w:ascii="仿宋" w:hAnsi="仿宋" w:eastAsia="仿宋" w:cs="仿宋"/>
          <w:b/>
          <w:bCs/>
          <w:lang w:val="en-US" w:eastAsia="zh-CN"/>
        </w:rPr>
        <w:t>1</w:t>
      </w:r>
      <w:r>
        <w:rPr>
          <w:rFonts w:hint="eastAsia" w:ascii="仿宋" w:hAnsi="仿宋" w:eastAsia="仿宋" w:cs="仿宋"/>
          <w:b/>
          <w:bCs/>
          <w:lang w:eastAsia="zh-CN"/>
        </w:rPr>
        <w:t>）术语和定义</w:t>
      </w:r>
    </w:p>
    <w:p w14:paraId="743ADF5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rPr>
      </w:pPr>
      <w:r>
        <w:rPr>
          <w:rFonts w:hint="eastAsia" w:ascii="仿宋" w:hAnsi="仿宋" w:eastAsia="仿宋" w:cs="仿宋"/>
          <w:b w:val="0"/>
          <w:bCs w:val="0"/>
        </w:rPr>
        <w:t>本部分对文件中涉及的术语进行了定义，包括放射防护、职业照射、医疗照射、放射工作场所、验收检测、状态检测、稳定性检测、辐射事故、放射事件。</w:t>
      </w:r>
    </w:p>
    <w:p w14:paraId="684B5FE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lang w:eastAsia="zh-CN"/>
        </w:rPr>
      </w:pPr>
      <w:r>
        <w:rPr>
          <w:rFonts w:hint="eastAsia" w:ascii="仿宋" w:hAnsi="仿宋" w:eastAsia="仿宋" w:cs="仿宋"/>
          <w:b/>
          <w:bCs/>
          <w:lang w:eastAsia="zh-CN"/>
        </w:rPr>
        <w:t>（</w:t>
      </w:r>
      <w:r>
        <w:rPr>
          <w:rFonts w:hint="eastAsia" w:ascii="仿宋" w:hAnsi="仿宋" w:eastAsia="仿宋" w:cs="仿宋"/>
          <w:b/>
          <w:bCs/>
          <w:lang w:val="en-US" w:eastAsia="zh-CN"/>
        </w:rPr>
        <w:t>2</w:t>
      </w:r>
      <w:r>
        <w:rPr>
          <w:rFonts w:hint="eastAsia" w:ascii="仿宋" w:hAnsi="仿宋" w:eastAsia="仿宋" w:cs="仿宋"/>
          <w:b/>
          <w:bCs/>
          <w:lang w:eastAsia="zh-CN"/>
        </w:rPr>
        <w:t>）基本要求</w:t>
      </w:r>
    </w:p>
    <w:p w14:paraId="5C6F2C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rPr>
      </w:pPr>
      <w:r>
        <w:rPr>
          <w:rFonts w:hint="eastAsia" w:ascii="仿宋" w:hAnsi="仿宋" w:eastAsia="仿宋" w:cs="仿宋"/>
          <w:b w:val="0"/>
          <w:bCs w:val="0"/>
        </w:rPr>
        <w:t>对放射诊疗作业给出基本要求。放射诊疗作业的职业病防治工作以预防为主、防治结合的方针，作业应遵循从辐射实践的正当性、辐射防护最优化、个人剂量限值等防护基本原则，配备专业人员并组织放射防护培训，同时对工作人员、患者或受检者、公众健康安全做好放射防护，另外对其提供作业场所、设备及台账管理应符合法规和标准要求。</w:t>
      </w:r>
    </w:p>
    <w:p w14:paraId="6007F3C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lang w:eastAsia="zh-CN"/>
        </w:rPr>
      </w:pPr>
      <w:r>
        <w:rPr>
          <w:rFonts w:hint="eastAsia" w:ascii="仿宋" w:hAnsi="仿宋" w:eastAsia="仿宋" w:cs="仿宋"/>
          <w:b/>
          <w:bCs/>
          <w:lang w:eastAsia="zh-CN"/>
        </w:rPr>
        <w:t>（</w:t>
      </w:r>
      <w:r>
        <w:rPr>
          <w:rFonts w:hint="eastAsia" w:ascii="仿宋" w:hAnsi="仿宋" w:eastAsia="仿宋" w:cs="仿宋"/>
          <w:b/>
          <w:bCs/>
          <w:lang w:val="en-US" w:eastAsia="zh-CN"/>
        </w:rPr>
        <w:t>3</w:t>
      </w:r>
      <w:r>
        <w:rPr>
          <w:rFonts w:hint="eastAsia" w:ascii="仿宋" w:hAnsi="仿宋" w:eastAsia="仿宋" w:cs="仿宋"/>
          <w:b/>
          <w:bCs/>
          <w:lang w:eastAsia="zh-CN"/>
        </w:rPr>
        <w:t>）防护管理制度</w:t>
      </w:r>
    </w:p>
    <w:p w14:paraId="301DB3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rPr>
      </w:pPr>
      <w:r>
        <w:rPr>
          <w:rFonts w:hint="eastAsia" w:ascii="仿宋" w:hAnsi="仿宋" w:eastAsia="仿宋" w:cs="仿宋"/>
          <w:b w:val="0"/>
          <w:bCs w:val="0"/>
        </w:rPr>
        <w:t>对防护管理制度作出具体规定，包括防护管理基本原则、岗位职责分工、操作规程、使用登记和台账管理、制度目录。</w:t>
      </w:r>
    </w:p>
    <w:p w14:paraId="627B035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lang w:eastAsia="zh-CN"/>
        </w:rPr>
      </w:pPr>
      <w:r>
        <w:rPr>
          <w:rFonts w:hint="eastAsia" w:ascii="仿宋" w:hAnsi="仿宋" w:eastAsia="仿宋" w:cs="仿宋"/>
          <w:b/>
          <w:bCs/>
          <w:lang w:eastAsia="zh-CN"/>
        </w:rPr>
        <w:t>（</w:t>
      </w:r>
      <w:r>
        <w:rPr>
          <w:rFonts w:hint="eastAsia" w:ascii="仿宋" w:hAnsi="仿宋" w:eastAsia="仿宋" w:cs="仿宋"/>
          <w:b/>
          <w:bCs/>
          <w:lang w:val="en-US" w:eastAsia="zh-CN"/>
        </w:rPr>
        <w:t>4</w:t>
      </w:r>
      <w:r>
        <w:rPr>
          <w:rFonts w:hint="eastAsia" w:ascii="仿宋" w:hAnsi="仿宋" w:eastAsia="仿宋" w:cs="仿宋"/>
          <w:b/>
          <w:bCs/>
          <w:lang w:eastAsia="zh-CN"/>
        </w:rPr>
        <w:t>）人员配备</w:t>
      </w:r>
    </w:p>
    <w:p w14:paraId="7E7A8F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rPr>
      </w:pPr>
      <w:r>
        <w:rPr>
          <w:rFonts w:hint="eastAsia" w:ascii="仿宋" w:hAnsi="仿宋" w:eastAsia="仿宋" w:cs="仿宋"/>
          <w:b w:val="0"/>
          <w:bCs w:val="0"/>
        </w:rPr>
        <w:t>对人员配备从基本要求、人员管理、人员上岗和人员离岗作出具体要求，主要规范放射工作人员的基本条件，岗前、岗中、岗后特别是离职人员的防护管理。</w:t>
      </w:r>
    </w:p>
    <w:p w14:paraId="26D58F8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lang w:eastAsia="zh-CN"/>
        </w:rPr>
      </w:pPr>
      <w:r>
        <w:rPr>
          <w:rFonts w:hint="eastAsia" w:ascii="仿宋" w:hAnsi="仿宋" w:eastAsia="仿宋" w:cs="仿宋"/>
          <w:b/>
          <w:bCs/>
          <w:lang w:eastAsia="zh-CN"/>
        </w:rPr>
        <w:t>（</w:t>
      </w:r>
      <w:r>
        <w:rPr>
          <w:rFonts w:hint="eastAsia" w:ascii="仿宋" w:hAnsi="仿宋" w:eastAsia="仿宋" w:cs="仿宋"/>
          <w:b/>
          <w:bCs/>
          <w:lang w:val="en-US" w:eastAsia="zh-CN"/>
        </w:rPr>
        <w:t>5</w:t>
      </w:r>
      <w:r>
        <w:rPr>
          <w:rFonts w:hint="eastAsia" w:ascii="仿宋" w:hAnsi="仿宋" w:eastAsia="仿宋" w:cs="仿宋"/>
          <w:b/>
          <w:bCs/>
          <w:lang w:eastAsia="zh-CN"/>
        </w:rPr>
        <w:t>）人员防护</w:t>
      </w:r>
    </w:p>
    <w:p w14:paraId="3EE504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rPr>
      </w:pPr>
      <w:r>
        <w:rPr>
          <w:rFonts w:hint="eastAsia" w:ascii="仿宋" w:hAnsi="仿宋" w:eastAsia="仿宋" w:cs="仿宋"/>
          <w:b w:val="0"/>
          <w:bCs w:val="0"/>
        </w:rPr>
        <w:t>给出了放射诊疗作业工作人员的基本要求以及个人剂量监测要求，同时也对从事放射性药物的工作人员提出要求。</w:t>
      </w:r>
    </w:p>
    <w:p w14:paraId="554DCA2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lang w:eastAsia="zh-CN"/>
        </w:rPr>
      </w:pPr>
      <w:r>
        <w:rPr>
          <w:rFonts w:hint="eastAsia" w:ascii="仿宋" w:hAnsi="仿宋" w:eastAsia="仿宋" w:cs="仿宋"/>
          <w:b/>
          <w:bCs/>
          <w:lang w:eastAsia="zh-CN"/>
        </w:rPr>
        <w:t>（</w:t>
      </w:r>
      <w:r>
        <w:rPr>
          <w:rFonts w:hint="eastAsia" w:ascii="仿宋" w:hAnsi="仿宋" w:eastAsia="仿宋" w:cs="仿宋"/>
          <w:b/>
          <w:bCs/>
          <w:lang w:val="en-US" w:eastAsia="zh-CN"/>
        </w:rPr>
        <w:t>6</w:t>
      </w:r>
      <w:r>
        <w:rPr>
          <w:rFonts w:hint="eastAsia" w:ascii="仿宋" w:hAnsi="仿宋" w:eastAsia="仿宋" w:cs="仿宋"/>
          <w:b/>
          <w:bCs/>
          <w:lang w:eastAsia="zh-CN"/>
        </w:rPr>
        <w:t>）场所防护</w:t>
      </w:r>
    </w:p>
    <w:p w14:paraId="72EC99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rPr>
      </w:pPr>
      <w:r>
        <w:rPr>
          <w:rFonts w:hint="eastAsia" w:ascii="仿宋" w:hAnsi="仿宋" w:eastAsia="仿宋" w:cs="仿宋"/>
          <w:b w:val="0"/>
          <w:bCs w:val="0"/>
        </w:rPr>
        <w:t>规定了放射诊疗作业设备防护要求、作业场所警示标志要求、候诊区域放射防护知识的宣传以及患者或受检者防护用品演示视频的设置。</w:t>
      </w:r>
    </w:p>
    <w:p w14:paraId="66F43B7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lang w:eastAsia="zh-CN"/>
        </w:rPr>
      </w:pPr>
      <w:r>
        <w:rPr>
          <w:rFonts w:hint="eastAsia" w:ascii="仿宋" w:hAnsi="仿宋" w:eastAsia="仿宋" w:cs="仿宋"/>
          <w:b/>
          <w:bCs/>
          <w:lang w:eastAsia="zh-CN"/>
        </w:rPr>
        <w:t>（</w:t>
      </w:r>
      <w:r>
        <w:rPr>
          <w:rFonts w:hint="eastAsia" w:ascii="仿宋" w:hAnsi="仿宋" w:eastAsia="仿宋" w:cs="仿宋"/>
          <w:b/>
          <w:bCs/>
          <w:lang w:val="en-US" w:eastAsia="zh-CN"/>
        </w:rPr>
        <w:t>7</w:t>
      </w:r>
      <w:r>
        <w:rPr>
          <w:rFonts w:hint="eastAsia" w:ascii="仿宋" w:hAnsi="仿宋" w:eastAsia="仿宋" w:cs="仿宋"/>
          <w:b/>
          <w:bCs/>
          <w:lang w:eastAsia="zh-CN"/>
        </w:rPr>
        <w:t>）质量保障</w:t>
      </w:r>
    </w:p>
    <w:p w14:paraId="79BD01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rPr>
      </w:pPr>
      <w:r>
        <w:rPr>
          <w:rFonts w:hint="eastAsia" w:ascii="仿宋" w:hAnsi="仿宋" w:eastAsia="仿宋" w:cs="仿宋"/>
          <w:b w:val="0"/>
          <w:bCs w:val="0"/>
        </w:rPr>
        <w:t>规定了作业质量保证和质量控制检测要求。提出放射诊疗作业部门制定放射防护质量保证方案，明确放射工作人员、患者或受检者、公众的防护要求。在质量控制检测部分中，提出放射诊疗设备验收检测、状态检测和稳定性检测，应委托有资质的第三方技术服务机构检测并提供报告。</w:t>
      </w:r>
    </w:p>
    <w:p w14:paraId="1A50EE0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lang w:eastAsia="zh-CN"/>
        </w:rPr>
      </w:pPr>
      <w:r>
        <w:rPr>
          <w:rFonts w:hint="eastAsia" w:ascii="仿宋" w:hAnsi="仿宋" w:eastAsia="仿宋" w:cs="仿宋"/>
          <w:b/>
          <w:bCs/>
          <w:lang w:eastAsia="zh-CN"/>
        </w:rPr>
        <w:t>（</w:t>
      </w:r>
      <w:r>
        <w:rPr>
          <w:rFonts w:hint="eastAsia" w:ascii="仿宋" w:hAnsi="仿宋" w:eastAsia="仿宋" w:cs="仿宋"/>
          <w:b/>
          <w:bCs/>
          <w:lang w:val="en-US" w:eastAsia="zh-CN"/>
        </w:rPr>
        <w:t>8</w:t>
      </w:r>
      <w:r>
        <w:rPr>
          <w:rFonts w:hint="eastAsia" w:ascii="仿宋" w:hAnsi="仿宋" w:eastAsia="仿宋" w:cs="仿宋"/>
          <w:b/>
          <w:bCs/>
          <w:lang w:eastAsia="zh-CN"/>
        </w:rPr>
        <w:t>）应急管理</w:t>
      </w:r>
    </w:p>
    <w:p w14:paraId="62FB06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rPr>
      </w:pPr>
      <w:r>
        <w:rPr>
          <w:rFonts w:hint="eastAsia" w:ascii="仿宋" w:hAnsi="仿宋" w:eastAsia="仿宋" w:cs="仿宋"/>
          <w:b w:val="0"/>
          <w:bCs w:val="0"/>
        </w:rPr>
        <w:t>对应急管理给出一般要求和应急演练要求。一般要求提出制定应急预案和成立应急小组；应急演练从准备、演练、总结提出具体要求。</w:t>
      </w:r>
    </w:p>
    <w:p w14:paraId="2E68449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rPr>
      </w:pPr>
      <w:r>
        <w:rPr>
          <w:rFonts w:hint="eastAsia" w:ascii="仿宋" w:hAnsi="仿宋" w:eastAsia="仿宋" w:cs="仿宋"/>
          <w:b/>
          <w:bCs/>
          <w:lang w:eastAsia="zh-CN"/>
        </w:rPr>
        <w:t>（</w:t>
      </w:r>
      <w:r>
        <w:rPr>
          <w:rFonts w:hint="eastAsia" w:ascii="仿宋" w:hAnsi="仿宋" w:eastAsia="仿宋" w:cs="仿宋"/>
          <w:b/>
          <w:bCs/>
          <w:lang w:val="en-US" w:eastAsia="zh-CN"/>
        </w:rPr>
        <w:t>9</w:t>
      </w:r>
      <w:r>
        <w:rPr>
          <w:rFonts w:hint="eastAsia" w:ascii="仿宋" w:hAnsi="仿宋" w:eastAsia="仿宋" w:cs="仿宋"/>
          <w:b/>
          <w:bCs/>
          <w:lang w:eastAsia="zh-CN"/>
        </w:rPr>
        <w:t>）</w:t>
      </w:r>
      <w:r>
        <w:rPr>
          <w:rFonts w:hint="eastAsia" w:ascii="仿宋" w:hAnsi="仿宋" w:eastAsia="仿宋" w:cs="仿宋"/>
          <w:b/>
          <w:bCs/>
        </w:rPr>
        <w:t>档案管理</w:t>
      </w:r>
    </w:p>
    <w:p w14:paraId="4790A4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rPr>
      </w:pPr>
      <w:r>
        <w:rPr>
          <w:rFonts w:hint="eastAsia" w:ascii="仿宋" w:hAnsi="仿宋" w:eastAsia="仿宋" w:cs="仿宋"/>
          <w:b w:val="0"/>
          <w:bCs w:val="0"/>
        </w:rPr>
        <w:t>对档案管理从建立放射诊疗设备和用品（药品）台账、设备维修保养档案、场所和设备检验检档案以及个人职业健康档案等四方面提出要求。</w:t>
      </w:r>
    </w:p>
    <w:p w14:paraId="723B90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rPr>
      </w:pPr>
      <w:r>
        <w:rPr>
          <w:rFonts w:hint="eastAsia" w:ascii="黑体" w:hAnsi="黑体" w:eastAsia="黑体" w:cs="黑体"/>
          <w:b w:val="0"/>
          <w:bCs w:val="0"/>
        </w:rPr>
        <w:t>三、主要试验（或验证）的分析、综述报告，技术经济论证，预期经济社会生态效益分析</w:t>
      </w:r>
    </w:p>
    <w:p w14:paraId="536375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rPr>
      </w:pPr>
      <w:r>
        <w:rPr>
          <w:rFonts w:hint="eastAsia" w:ascii="仿宋" w:hAnsi="仿宋" w:eastAsia="仿宋" w:cs="仿宋"/>
          <w:b w:val="0"/>
          <w:bCs w:val="0"/>
        </w:rPr>
        <w:t>随着现代医学技术的迅速发展，放射诊疗在医学领域的应用越来越广泛，已经成为人们获取诊断和治疗疾病的重要手段。然而在放射诊疗作业过程中，不可避免的影响着放射诊疗工作人员、受检者（患者）和公众的健康安全。</w:t>
      </w:r>
    </w:p>
    <w:p w14:paraId="5D7457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rPr>
      </w:pPr>
      <w:r>
        <w:rPr>
          <w:rFonts w:hint="eastAsia" w:ascii="仿宋" w:hAnsi="仿宋" w:eastAsia="仿宋" w:cs="仿宋"/>
          <w:b w:val="0"/>
          <w:bCs w:val="0"/>
        </w:rPr>
        <w:t>为杜绝隐患，进一步确保放射诊疗作业的科学性和安全性，通过制定《放射诊疗作业防护管理规范》，能够确保放射诊疗作业的规范性，降低了工作人员、受检者（患者）和公众的辐射风险，同时提高了防护管理水平和防护意识，保障了社会发展和公众健康。</w:t>
      </w:r>
    </w:p>
    <w:p w14:paraId="7210BD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rPr>
      </w:pPr>
      <w:r>
        <w:rPr>
          <w:rFonts w:hint="eastAsia" w:ascii="黑体" w:hAnsi="黑体" w:eastAsia="黑体" w:cs="黑体"/>
          <w:b w:val="0"/>
          <w:bCs w:val="0"/>
        </w:rPr>
        <w:t>四、与现行有关法律、法规和国家标准、行业标准、地方标准的关系</w:t>
      </w:r>
    </w:p>
    <w:p w14:paraId="71623D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rPr>
      </w:pPr>
      <w:r>
        <w:rPr>
          <w:rFonts w:hint="eastAsia" w:ascii="仿宋" w:hAnsi="仿宋" w:eastAsia="仿宋" w:cs="仿宋"/>
          <w:b w:val="0"/>
          <w:bCs w:val="0"/>
        </w:rPr>
        <w:t>本文件的技术要求不低于国家相关技术要求，与本行业现有的其它标准协调配套没有冲突。</w:t>
      </w:r>
    </w:p>
    <w:p w14:paraId="518869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rPr>
      </w:pPr>
      <w:r>
        <w:rPr>
          <w:rFonts w:hint="eastAsia" w:ascii="仿宋" w:hAnsi="仿宋" w:eastAsia="仿宋" w:cs="仿宋"/>
          <w:b w:val="0"/>
          <w:bCs w:val="0"/>
        </w:rPr>
        <w:t>目前，尚未发现放射诊疗作业防护管理规范方面的国家标准和辽宁省地方标准。</w:t>
      </w:r>
    </w:p>
    <w:p w14:paraId="525C4D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rPr>
      </w:pPr>
      <w:r>
        <w:rPr>
          <w:rFonts w:hint="eastAsia" w:ascii="黑体" w:hAnsi="黑体" w:eastAsia="黑体" w:cs="黑体"/>
          <w:b w:val="0"/>
          <w:bCs w:val="0"/>
        </w:rPr>
        <w:t>五、重大分歧意见的处理经过和依据</w:t>
      </w:r>
    </w:p>
    <w:p w14:paraId="571456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rPr>
      </w:pPr>
      <w:r>
        <w:rPr>
          <w:rFonts w:hint="eastAsia" w:ascii="仿宋" w:hAnsi="仿宋" w:eastAsia="仿宋" w:cs="仿宋"/>
          <w:b w:val="0"/>
          <w:bCs w:val="0"/>
        </w:rPr>
        <w:t>本标准研制过程中，</w:t>
      </w:r>
      <w:r>
        <w:rPr>
          <w:rFonts w:hint="eastAsia" w:ascii="仿宋" w:hAnsi="仿宋" w:eastAsia="仿宋" w:cs="仿宋"/>
          <w:b w:val="0"/>
          <w:bCs w:val="0"/>
        </w:rPr>
        <w:t>已与相关专家、实际工作人员进行充分沟通，是在广泛征求意见的基础上制定的</w:t>
      </w:r>
      <w:r>
        <w:rPr>
          <w:rFonts w:hint="eastAsia" w:ascii="仿宋" w:hAnsi="仿宋" w:eastAsia="仿宋" w:cs="仿宋"/>
          <w:b w:val="0"/>
          <w:bCs w:val="0"/>
        </w:rPr>
        <w:t>，</w:t>
      </w:r>
      <w:r>
        <w:rPr>
          <w:rFonts w:hint="eastAsia" w:ascii="仿宋" w:hAnsi="仿宋" w:eastAsia="仿宋" w:cs="仿宋"/>
          <w:b w:val="0"/>
          <w:bCs w:val="0"/>
        </w:rPr>
        <w:t>无重大分歧意见。</w:t>
      </w:r>
    </w:p>
    <w:p w14:paraId="57AFDE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rPr>
      </w:pPr>
      <w:r>
        <w:rPr>
          <w:rFonts w:hint="eastAsia" w:ascii="黑体" w:hAnsi="黑体" w:eastAsia="黑体" w:cs="黑体"/>
          <w:b w:val="0"/>
          <w:bCs w:val="0"/>
        </w:rPr>
        <w:t>六、推动标准实施的措施建议</w:t>
      </w:r>
    </w:p>
    <w:p w14:paraId="4F87C2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rPr>
      </w:pPr>
      <w:r>
        <w:rPr>
          <w:rFonts w:hint="eastAsia" w:ascii="仿宋" w:hAnsi="仿宋" w:eastAsia="仿宋" w:cs="仿宋"/>
          <w:b w:val="0"/>
          <w:bCs w:val="0"/>
        </w:rPr>
        <w:t>《放射诊疗作业防护管理规范》对规范放射诊疗作业和保护生命健康为具有重要的指导意义。标准实施后，应组织相关工作人员放射防护知识和技能培训，提高其防护意识与操作水平，并强化放射诊疗作业的监督管理、档案管理完善和制度保障；</w:t>
      </w:r>
      <w:r>
        <w:rPr>
          <w:rFonts w:hint="eastAsia" w:ascii="仿宋" w:hAnsi="仿宋" w:eastAsia="仿宋" w:cs="仿宋"/>
          <w:b w:val="0"/>
          <w:bCs w:val="0"/>
        </w:rPr>
        <w:t>针对</w:t>
      </w:r>
      <w:bookmarkStart w:id="2" w:name="OLE_LINK9"/>
      <w:r>
        <w:rPr>
          <w:rFonts w:hint="eastAsia" w:ascii="仿宋" w:hAnsi="仿宋" w:eastAsia="仿宋" w:cs="仿宋"/>
          <w:b w:val="0"/>
          <w:bCs w:val="0"/>
        </w:rPr>
        <w:t>受检者（</w:t>
      </w:r>
      <w:r>
        <w:rPr>
          <w:rFonts w:hint="eastAsia" w:ascii="仿宋" w:hAnsi="仿宋" w:eastAsia="仿宋" w:cs="仿宋"/>
          <w:b w:val="0"/>
          <w:bCs w:val="0"/>
        </w:rPr>
        <w:t>患者</w:t>
      </w:r>
      <w:r>
        <w:rPr>
          <w:rFonts w:hint="eastAsia" w:ascii="仿宋" w:hAnsi="仿宋" w:eastAsia="仿宋" w:cs="仿宋"/>
          <w:b w:val="0"/>
          <w:bCs w:val="0"/>
        </w:rPr>
        <w:t>）</w:t>
      </w:r>
      <w:r>
        <w:rPr>
          <w:rFonts w:hint="eastAsia" w:ascii="仿宋" w:hAnsi="仿宋" w:eastAsia="仿宋" w:cs="仿宋"/>
          <w:b w:val="0"/>
          <w:bCs w:val="0"/>
        </w:rPr>
        <w:t>与公众</w:t>
      </w:r>
      <w:bookmarkEnd w:id="2"/>
      <w:r>
        <w:rPr>
          <w:rFonts w:hint="eastAsia" w:ascii="仿宋" w:hAnsi="仿宋" w:eastAsia="仿宋" w:cs="仿宋"/>
          <w:b w:val="0"/>
          <w:bCs w:val="0"/>
        </w:rPr>
        <w:t>，</w:t>
      </w:r>
      <w:r>
        <w:rPr>
          <w:rFonts w:hint="eastAsia" w:ascii="仿宋" w:hAnsi="仿宋" w:eastAsia="仿宋" w:cs="仿宋"/>
          <w:b w:val="0"/>
          <w:bCs w:val="0"/>
        </w:rPr>
        <w:t>通过</w:t>
      </w:r>
      <w:r>
        <w:rPr>
          <w:rFonts w:hint="eastAsia" w:ascii="仿宋" w:hAnsi="仿宋" w:eastAsia="仿宋" w:cs="仿宋"/>
          <w:b w:val="0"/>
          <w:bCs w:val="0"/>
        </w:rPr>
        <w:t>放射诊疗场所</w:t>
      </w:r>
      <w:r>
        <w:rPr>
          <w:rFonts w:hint="eastAsia" w:ascii="仿宋" w:hAnsi="仿宋" w:eastAsia="仿宋" w:cs="仿宋"/>
          <w:b w:val="0"/>
          <w:bCs w:val="0"/>
        </w:rPr>
        <w:t>宣传栏、宣传手册、播放科普视频等方式，向其宣传放射诊疗防护知识，告知放射诊疗的必要性、潜在风险及防护措施，提高</w:t>
      </w:r>
      <w:r>
        <w:rPr>
          <w:rFonts w:hint="eastAsia" w:ascii="仿宋" w:hAnsi="仿宋" w:eastAsia="仿宋" w:cs="仿宋"/>
          <w:b w:val="0"/>
          <w:bCs w:val="0"/>
        </w:rPr>
        <w:t>受检者（</w:t>
      </w:r>
      <w:r>
        <w:rPr>
          <w:rFonts w:hint="eastAsia" w:ascii="仿宋" w:hAnsi="仿宋" w:eastAsia="仿宋" w:cs="仿宋"/>
          <w:b w:val="0"/>
          <w:bCs w:val="0"/>
        </w:rPr>
        <w:t>患者</w:t>
      </w:r>
      <w:r>
        <w:rPr>
          <w:rFonts w:hint="eastAsia" w:ascii="仿宋" w:hAnsi="仿宋" w:eastAsia="仿宋" w:cs="仿宋"/>
          <w:b w:val="0"/>
          <w:bCs w:val="0"/>
        </w:rPr>
        <w:t>）</w:t>
      </w:r>
      <w:r>
        <w:rPr>
          <w:rFonts w:hint="eastAsia" w:ascii="仿宋" w:hAnsi="仿宋" w:eastAsia="仿宋" w:cs="仿宋"/>
          <w:b w:val="0"/>
          <w:bCs w:val="0"/>
        </w:rPr>
        <w:t>与公众自我保护意识。</w:t>
      </w:r>
    </w:p>
    <w:p w14:paraId="6C4CA4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rPr>
      </w:pPr>
      <w:r>
        <w:rPr>
          <w:rFonts w:hint="eastAsia" w:ascii="仿宋" w:hAnsi="仿宋" w:eastAsia="仿宋" w:cs="仿宋"/>
          <w:b w:val="0"/>
          <w:bCs w:val="0"/>
        </w:rPr>
        <w:t>制定此标准具有重大的社会效益，建议尽快发布实施。</w:t>
      </w:r>
    </w:p>
    <w:p w14:paraId="020807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rPr>
      </w:pPr>
      <w:r>
        <w:rPr>
          <w:rFonts w:hint="eastAsia" w:ascii="黑体" w:hAnsi="黑体" w:eastAsia="黑体" w:cs="黑体"/>
          <w:b w:val="0"/>
          <w:bCs w:val="0"/>
        </w:rPr>
        <w:t>七、其他应说明的事项</w:t>
      </w:r>
    </w:p>
    <w:p w14:paraId="090A9A5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rPr>
      </w:pPr>
      <w:r>
        <w:rPr>
          <w:rFonts w:hint="eastAsia" w:ascii="仿宋" w:hAnsi="仿宋" w:eastAsia="仿宋" w:cs="仿宋"/>
          <w:b w:val="0"/>
          <w:bCs w:val="0"/>
        </w:rPr>
        <w:t xml:space="preserve">    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71F"/>
    <w:rsid w:val="00065738"/>
    <w:rsid w:val="00097C01"/>
    <w:rsid w:val="000B0393"/>
    <w:rsid w:val="00101DBE"/>
    <w:rsid w:val="001443A4"/>
    <w:rsid w:val="00164312"/>
    <w:rsid w:val="00165986"/>
    <w:rsid w:val="00177EFA"/>
    <w:rsid w:val="00205896"/>
    <w:rsid w:val="002757C0"/>
    <w:rsid w:val="00285C73"/>
    <w:rsid w:val="002B7A1C"/>
    <w:rsid w:val="002D0182"/>
    <w:rsid w:val="0034650A"/>
    <w:rsid w:val="003A2F84"/>
    <w:rsid w:val="003D772E"/>
    <w:rsid w:val="00472A2B"/>
    <w:rsid w:val="004F707B"/>
    <w:rsid w:val="00541B03"/>
    <w:rsid w:val="005544D5"/>
    <w:rsid w:val="0057566B"/>
    <w:rsid w:val="00595F5B"/>
    <w:rsid w:val="005A1712"/>
    <w:rsid w:val="005F5247"/>
    <w:rsid w:val="00627CDA"/>
    <w:rsid w:val="00675E8E"/>
    <w:rsid w:val="006F5D66"/>
    <w:rsid w:val="00725C41"/>
    <w:rsid w:val="00882A54"/>
    <w:rsid w:val="008C24A6"/>
    <w:rsid w:val="009428DC"/>
    <w:rsid w:val="009545DB"/>
    <w:rsid w:val="009753EE"/>
    <w:rsid w:val="009C66A8"/>
    <w:rsid w:val="009E5EB7"/>
    <w:rsid w:val="00A2071F"/>
    <w:rsid w:val="00A500D3"/>
    <w:rsid w:val="00AF5A66"/>
    <w:rsid w:val="00B21E5B"/>
    <w:rsid w:val="00B90ED0"/>
    <w:rsid w:val="00B961C9"/>
    <w:rsid w:val="00BA5E3C"/>
    <w:rsid w:val="00BD2095"/>
    <w:rsid w:val="00BE5A52"/>
    <w:rsid w:val="00C067DB"/>
    <w:rsid w:val="00C10B38"/>
    <w:rsid w:val="00C569EB"/>
    <w:rsid w:val="00C86D4F"/>
    <w:rsid w:val="00CB1F46"/>
    <w:rsid w:val="00D0178E"/>
    <w:rsid w:val="00D153CC"/>
    <w:rsid w:val="00D5266F"/>
    <w:rsid w:val="00D814FD"/>
    <w:rsid w:val="00D933CE"/>
    <w:rsid w:val="00E15CA4"/>
    <w:rsid w:val="00E43B55"/>
    <w:rsid w:val="00E663F9"/>
    <w:rsid w:val="00E877BB"/>
    <w:rsid w:val="00ED159D"/>
    <w:rsid w:val="00EE3245"/>
    <w:rsid w:val="00EE76BD"/>
    <w:rsid w:val="00F24B40"/>
    <w:rsid w:val="00F25728"/>
    <w:rsid w:val="00F40E02"/>
    <w:rsid w:val="00F4473F"/>
    <w:rsid w:val="00FB79FB"/>
    <w:rsid w:val="7AEED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cs="Courier New" w:eastAsiaTheme="minorEastAsia"/>
      <w:sz w:val="21"/>
      <w:szCs w:val="22"/>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纯文本 字符"/>
    <w:basedOn w:val="6"/>
    <w:link w:val="2"/>
    <w:qFormat/>
    <w:uiPriority w:val="0"/>
    <w:rPr>
      <w:rFonts w:ascii="宋体" w:hAnsi="Courier New" w:cs="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1547</Words>
  <Characters>1719</Characters>
  <Lines>90</Lines>
  <Paragraphs>116</Paragraphs>
  <TotalTime>94</TotalTime>
  <ScaleCrop>false</ScaleCrop>
  <LinksUpToDate>false</LinksUpToDate>
  <CharactersWithSpaces>3150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2025-07-16T20:02:00Z</dcterms:created>
  <dc:creator>Windows 用户</dc:creator>
  <cp:lastModifiedBy>shaoq</cp:lastModifiedBy>
  <dcterms:modified xsi:type="dcterms:W3CDTF">2025-07-29T08:35:21Z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E0BC9FB1506AC04049178868EECEB47C_42</vt:lpwstr>
  </property>
</Properties>
</file>