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197" w:firstLineChars="52"/>
        <w:jc w:val="right"/>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right"/>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right"/>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right"/>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ind w:firstLine="0" w:firstLineChars="0"/>
        <w:jc w:val="center"/>
        <w:rPr>
          <w:rFonts w:ascii="黑体" w:hAnsi="黑体" w:eastAsia="黑体"/>
          <w:b/>
          <w:color w:val="000000" w:themeColor="text1"/>
          <w:w w:val="105"/>
          <w:sz w:val="52"/>
          <w:szCs w:val="52"/>
          <w:lang w:eastAsia="zh-CN"/>
          <w14:textFill>
            <w14:solidFill>
              <w14:schemeClr w14:val="tx1"/>
            </w14:solidFill>
          </w14:textFill>
        </w:rPr>
      </w:pPr>
      <w:r>
        <w:rPr>
          <w:rFonts w:hint="eastAsia" w:ascii="黑体" w:hAnsi="黑体" w:eastAsia="黑体"/>
          <w:b/>
          <w:color w:val="000000" w:themeColor="text1"/>
          <w:w w:val="105"/>
          <w:sz w:val="52"/>
          <w:szCs w:val="52"/>
          <w:lang w:eastAsia="zh-CN"/>
          <w14:textFill>
            <w14:solidFill>
              <w14:schemeClr w14:val="tx1"/>
            </w14:solidFill>
          </w14:textFill>
        </w:rPr>
        <w:t>辽宁省医学影像云技术规范</w:t>
      </w:r>
    </w:p>
    <w:p>
      <w:pPr>
        <w:spacing w:line="610" w:lineRule="exact"/>
        <w:ind w:firstLine="2192" w:firstLineChars="400"/>
        <w:jc w:val="both"/>
        <w:rPr>
          <w:rFonts w:asciiTheme="minorEastAsia" w:hAnsiTheme="minorEastAsia" w:eastAsiaTheme="minorEastAsia"/>
          <w:b/>
          <w:color w:val="000000" w:themeColor="text1"/>
          <w:w w:val="105"/>
          <w:sz w:val="36"/>
          <w:szCs w:val="36"/>
          <w:lang w:eastAsia="zh-CN"/>
          <w14:textFill>
            <w14:solidFill>
              <w14:schemeClr w14:val="tx1"/>
            </w14:solidFill>
          </w14:textFill>
        </w:rPr>
      </w:pPr>
      <w:r>
        <w:rPr>
          <w:rFonts w:hint="eastAsia" w:ascii="黑体" w:hAnsi="黑体" w:eastAsia="黑体"/>
          <w:b/>
          <w:color w:val="000000" w:themeColor="text1"/>
          <w:w w:val="105"/>
          <w:sz w:val="52"/>
          <w:szCs w:val="52"/>
          <w:lang w:eastAsia="zh-CN"/>
          <w14:textFill>
            <w14:solidFill>
              <w14:schemeClr w14:val="tx1"/>
            </w14:solidFill>
          </w14:textFill>
        </w:rPr>
        <w:t>（征求意见稿）</w:t>
      </w: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762"/>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0" w:firstLineChars="0"/>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r>
        <w:rPr>
          <w:rFonts w:hint="eastAsia" w:asciiTheme="minorEastAsia" w:hAnsiTheme="minorEastAsia" w:eastAsiaTheme="minorEastAsia"/>
          <w:b/>
          <w:color w:val="000000" w:themeColor="text1"/>
          <w:w w:val="105"/>
          <w:sz w:val="36"/>
          <w:szCs w:val="36"/>
          <w:lang w:eastAsia="zh-CN"/>
          <w14:textFill>
            <w14:solidFill>
              <w14:schemeClr w14:val="tx1"/>
            </w14:solidFill>
          </w14:textFill>
        </w:rPr>
        <w:t xml:space="preserve">辽宁省卫生健康委员会 </w:t>
      </w:r>
      <w:r>
        <w:rPr>
          <w:rFonts w:asciiTheme="minorEastAsia" w:hAnsiTheme="minorEastAsia" w:eastAsiaTheme="minorEastAsia"/>
          <w:b/>
          <w:color w:val="000000" w:themeColor="text1"/>
          <w:w w:val="105"/>
          <w:sz w:val="36"/>
          <w:szCs w:val="36"/>
          <w:lang w:eastAsia="zh-CN"/>
          <w14:textFill>
            <w14:solidFill>
              <w14:schemeClr w14:val="tx1"/>
            </w14:solidFill>
          </w14:textFill>
        </w:rPr>
        <w:t xml:space="preserve"> </w:t>
      </w:r>
    </w:p>
    <w:p>
      <w:pPr>
        <w:spacing w:line="610" w:lineRule="exact"/>
        <w:ind w:firstLine="0" w:firstLineChars="0"/>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0" w:firstLineChars="0"/>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0" w:firstLineChars="0"/>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0" w:firstLineChars="0"/>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spacing w:line="610" w:lineRule="exact"/>
        <w:ind w:firstLine="0" w:firstLineChars="0"/>
        <w:jc w:val="center"/>
        <w:rPr>
          <w:rFonts w:asciiTheme="minorEastAsia" w:hAnsiTheme="minorEastAsia" w:eastAsiaTheme="minorEastAsia"/>
          <w:b/>
          <w:color w:val="000000" w:themeColor="text1"/>
          <w:w w:val="105"/>
          <w:sz w:val="36"/>
          <w:szCs w:val="36"/>
          <w:lang w:eastAsia="zh-CN"/>
          <w14:textFill>
            <w14:solidFill>
              <w14:schemeClr w14:val="tx1"/>
            </w14:solidFill>
          </w14:textFill>
        </w:rPr>
      </w:pPr>
    </w:p>
    <w:sdt>
      <w:sdtPr>
        <w:id w:val="1367107252"/>
        <w:docPartObj>
          <w:docPartGallery w:val="Table of Contents"/>
          <w:docPartUnique/>
        </w:docPartObj>
      </w:sdtPr>
      <w:sdtEndPr>
        <w:rPr>
          <w:szCs w:val="21"/>
        </w:rPr>
      </w:sdtEndPr>
      <w:sdtContent>
        <w:p>
          <w:pPr>
            <w:ind w:firstLine="0" w:firstLineChars="0"/>
            <w:jc w:val="center"/>
          </w:pPr>
        </w:p>
        <w:p>
          <w:pPr>
            <w:ind w:firstLine="0" w:firstLineChars="0"/>
            <w:jc w:val="center"/>
            <w:rPr>
              <w:rFonts w:ascii="黑体" w:hAnsi="黑体" w:eastAsia="黑体"/>
              <w:sz w:val="32"/>
              <w:szCs w:val="32"/>
              <w:lang w:eastAsia="zh-CN"/>
            </w:rPr>
          </w:pPr>
          <w:r>
            <w:rPr>
              <w:rFonts w:ascii="黑体" w:hAnsi="黑体" w:eastAsia="黑体"/>
              <w:sz w:val="32"/>
              <w:szCs w:val="32"/>
            </w:rPr>
            <w:t>目</w:t>
          </w:r>
          <w:r>
            <w:rPr>
              <w:rFonts w:hint="eastAsia" w:ascii="黑体" w:hAnsi="黑体" w:eastAsia="黑体"/>
              <w:sz w:val="32"/>
              <w:szCs w:val="32"/>
              <w:lang w:eastAsia="zh-CN"/>
            </w:rPr>
            <w:t xml:space="preserve"> 次</w:t>
          </w:r>
        </w:p>
        <w:p>
          <w:pPr>
            <w:pStyle w:val="19"/>
            <w:tabs>
              <w:tab w:val="left" w:pos="840"/>
              <w:tab w:val="right" w:leader="dot" w:pos="8300"/>
            </w:tabs>
            <w:ind w:firstLine="420"/>
            <w:rPr>
              <w:rFonts w:asciiTheme="minorHAnsi" w:hAnsiTheme="minorHAnsi" w:eastAsiaTheme="minorEastAsia" w:cstheme="minorBidi"/>
              <w:kern w:val="2"/>
              <w:lang w:eastAsia="zh-CN"/>
            </w:rPr>
          </w:pPr>
          <w:r>
            <w:rPr>
              <w:szCs w:val="21"/>
            </w:rPr>
            <w:fldChar w:fldCharType="begin"/>
          </w:r>
          <w:r>
            <w:rPr>
              <w:szCs w:val="21"/>
            </w:rPr>
            <w:instrText xml:space="preserve"> TOC \o "1-3" \h \z \u </w:instrText>
          </w:r>
          <w:r>
            <w:rPr>
              <w:szCs w:val="21"/>
            </w:rPr>
            <w:fldChar w:fldCharType="separate"/>
          </w:r>
          <w:r>
            <w:fldChar w:fldCharType="begin"/>
          </w:r>
          <w:r>
            <w:instrText xml:space="preserve"> HYPERLINK \l "_Toc97885892" </w:instrText>
          </w:r>
          <w:r>
            <w:fldChar w:fldCharType="separate"/>
          </w:r>
          <w:r>
            <w:rPr>
              <w:rStyle w:val="27"/>
              <w:lang w:bidi="zh-CN"/>
              <w14:scene3d>
                <w14:lightRig w14:rig="threePt" w14:dir="t">
                  <w14:rot w14:lat="0" w14:lon="0" w14:rev="0"/>
                </w14:lightRig>
              </w14:scene3d>
            </w:rPr>
            <w:t>1</w:t>
          </w:r>
          <w:r>
            <w:rPr>
              <w:rFonts w:asciiTheme="minorHAnsi" w:hAnsiTheme="minorHAnsi" w:eastAsiaTheme="minorEastAsia" w:cstheme="minorBidi"/>
              <w:kern w:val="2"/>
              <w:lang w:eastAsia="zh-CN"/>
            </w:rPr>
            <w:tab/>
          </w:r>
          <w:r>
            <w:rPr>
              <w:rStyle w:val="27"/>
            </w:rPr>
            <w:t>范围</w:t>
          </w:r>
          <w:r>
            <w:tab/>
          </w:r>
          <w:r>
            <w:fldChar w:fldCharType="begin"/>
          </w:r>
          <w:r>
            <w:instrText xml:space="preserve"> PAGEREF _Toc97885892 \h </w:instrText>
          </w:r>
          <w:r>
            <w:fldChar w:fldCharType="separate"/>
          </w:r>
          <w:r>
            <w:t>6</w:t>
          </w:r>
          <w:r>
            <w:fldChar w:fldCharType="end"/>
          </w:r>
          <w:r>
            <w:fldChar w:fldCharType="end"/>
          </w:r>
        </w:p>
        <w:p>
          <w:pPr>
            <w:pStyle w:val="19"/>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"_Toc97885893" </w:instrText>
          </w:r>
          <w:r>
            <w:fldChar w:fldCharType="separate"/>
          </w:r>
          <w:r>
            <w:rPr>
              <w:rStyle w:val="27"/>
              <w:lang w:bidi="zh-CN"/>
              <w14:scene3d>
                <w14:lightRig w14:rig="threePt" w14:dir="t">
                  <w14:rot w14:lat="0" w14:lon="0" w14:rev="0"/>
                </w14:lightRig>
              </w14:scene3d>
            </w:rPr>
            <w:t>2</w:t>
          </w:r>
          <w:r>
            <w:rPr>
              <w:rFonts w:asciiTheme="minorHAnsi" w:hAnsiTheme="minorHAnsi" w:eastAsiaTheme="minorEastAsia" w:cstheme="minorBidi"/>
              <w:kern w:val="2"/>
              <w:lang w:eastAsia="zh-CN"/>
            </w:rPr>
            <w:tab/>
          </w:r>
          <w:r>
            <w:rPr>
              <w:rStyle w:val="27"/>
            </w:rPr>
            <w:t>规范性引用文件</w:t>
          </w:r>
          <w:r>
            <w:tab/>
          </w:r>
          <w:r>
            <w:fldChar w:fldCharType="begin"/>
          </w:r>
          <w:r>
            <w:instrText xml:space="preserve"> PAGEREF _Toc97885893 \h </w:instrText>
          </w:r>
          <w:r>
            <w:fldChar w:fldCharType="separate"/>
          </w:r>
          <w:r>
            <w:t>6</w:t>
          </w:r>
          <w:r>
            <w:fldChar w:fldCharType="end"/>
          </w:r>
          <w:r>
            <w:fldChar w:fldCharType="end"/>
          </w:r>
        </w:p>
        <w:p>
          <w:pPr>
            <w:pStyle w:val="19"/>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"_Toc97885894" </w:instrText>
          </w:r>
          <w:r>
            <w:fldChar w:fldCharType="separate"/>
          </w:r>
          <w:r>
            <w:rPr>
              <w:rStyle w:val="27"/>
              <w:lang w:bidi="zh-CN"/>
              <w14:scene3d>
                <w14:lightRig w14:rig="threePt" w14:dir="t">
                  <w14:rot w14:lat="0" w14:lon="0" w14:rev="0"/>
                </w14:lightRig>
              </w14:scene3d>
            </w:rPr>
            <w:t>3</w:t>
          </w:r>
          <w:r>
            <w:rPr>
              <w:rFonts w:asciiTheme="minorHAnsi" w:hAnsiTheme="minorHAnsi" w:eastAsiaTheme="minorEastAsia" w:cstheme="minorBidi"/>
              <w:kern w:val="2"/>
              <w:lang w:eastAsia="zh-CN"/>
            </w:rPr>
            <w:tab/>
          </w:r>
          <w:r>
            <w:rPr>
              <w:rStyle w:val="27"/>
            </w:rPr>
            <w:t>术语、定义和缩略语</w:t>
          </w:r>
          <w:r>
            <w:tab/>
          </w:r>
          <w:r>
            <w:fldChar w:fldCharType="begin"/>
          </w:r>
          <w:r>
            <w:instrText xml:space="preserve"> PAGEREF _Toc97885894 \h </w:instrText>
          </w:r>
          <w:r>
            <w:fldChar w:fldCharType="separate"/>
          </w:r>
          <w:r>
            <w:t>7</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"_Toc97885895" </w:instrText>
          </w:r>
          <w:r>
            <w:fldChar w:fldCharType="separate"/>
          </w:r>
          <w:r>
            <w:rPr>
              <w:rStyle w:val="27"/>
              <w:lang w:eastAsia="zh-CN"/>
            </w:rPr>
            <w:t>3.1</w:t>
          </w:r>
          <w:r>
            <w:rPr>
              <w:rFonts w:asciiTheme="minorHAnsi" w:hAnsiTheme="minorHAnsi" w:eastAsiaTheme="minorEastAsia" w:cstheme="minorBidi"/>
              <w:kern w:val="2"/>
              <w:lang w:eastAsia="zh-CN"/>
            </w:rPr>
            <w:tab/>
          </w:r>
          <w:r>
            <w:rPr>
              <w:rStyle w:val="27"/>
              <w:lang w:eastAsia="zh-CN"/>
            </w:rPr>
            <w:t>术语和定义</w:t>
          </w:r>
          <w:r>
            <w:tab/>
          </w:r>
          <w:r>
            <w:fldChar w:fldCharType="begin"/>
          </w:r>
          <w:r>
            <w:instrText xml:space="preserve"> PAGEREF _Toc97885895 \h </w:instrText>
          </w:r>
          <w:r>
            <w:fldChar w:fldCharType="separate"/>
          </w:r>
          <w:r>
            <w:t>7</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"_Toc97885896" </w:instrText>
          </w:r>
          <w:r>
            <w:fldChar w:fldCharType="separate"/>
          </w:r>
          <w:r>
            <w:rPr>
              <w:rStyle w:val="27"/>
              <w:lang w:eastAsia="zh-CN"/>
            </w:rPr>
            <w:t>3.1.1</w:t>
          </w:r>
          <w:r>
            <w:rPr>
              <w:rFonts w:asciiTheme="minorHAnsi" w:hAnsiTheme="minorHAnsi" w:eastAsiaTheme="minorEastAsia" w:cstheme="minorBidi"/>
              <w:kern w:val="2"/>
              <w:lang w:eastAsia="zh-CN"/>
            </w:rPr>
            <w:tab/>
          </w:r>
          <w:r>
            <w:rPr>
              <w:rStyle w:val="27"/>
              <w:lang w:eastAsia="zh-CN"/>
            </w:rPr>
            <w:t>医学影像云</w:t>
          </w:r>
          <w:r>
            <w:tab/>
          </w:r>
          <w:r>
            <w:fldChar w:fldCharType="begin"/>
          </w:r>
          <w:r>
            <w:instrText xml:space="preserve"> PAGEREF _Toc97885896 \h </w:instrText>
          </w:r>
          <w:r>
            <w:fldChar w:fldCharType="separate"/>
          </w:r>
          <w:r>
            <w:t>7</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"_Toc97885897" </w:instrText>
          </w:r>
          <w:r>
            <w:fldChar w:fldCharType="separate"/>
          </w:r>
          <w:r>
            <w:rPr>
              <w:rStyle w:val="27"/>
              <w:lang w:eastAsia="zh-CN"/>
            </w:rPr>
            <w:t>3.2</w:t>
          </w:r>
          <w:r>
            <w:rPr>
              <w:rFonts w:asciiTheme="minorHAnsi" w:hAnsiTheme="minorHAnsi" w:eastAsiaTheme="minorEastAsia" w:cstheme="minorBidi"/>
              <w:kern w:val="2"/>
              <w:lang w:eastAsia="zh-CN"/>
            </w:rPr>
            <w:tab/>
          </w:r>
          <w:r>
            <w:rPr>
              <w:rStyle w:val="27"/>
              <w:lang w:eastAsia="zh-CN"/>
            </w:rPr>
            <w:t>缩略语</w:t>
          </w:r>
          <w:r>
            <w:tab/>
          </w:r>
          <w:r>
            <w:fldChar w:fldCharType="begin"/>
          </w:r>
          <w:r>
            <w:instrText xml:space="preserve"> PAGEREF _Toc97885897 \h </w:instrText>
          </w:r>
          <w:r>
            <w:fldChar w:fldCharType="separate"/>
          </w:r>
          <w:r>
            <w:t>7</w:t>
          </w:r>
          <w:r>
            <w:fldChar w:fldCharType="end"/>
          </w:r>
          <w:r>
            <w:fldChar w:fldCharType="end"/>
          </w:r>
        </w:p>
        <w:p>
          <w:pPr>
            <w:pStyle w:val="19"/>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"_Toc97885898" </w:instrText>
          </w:r>
          <w:r>
            <w:fldChar w:fldCharType="separate"/>
          </w:r>
          <w:r>
            <w:rPr>
              <w:rStyle w:val="27"/>
              <w:lang w:bidi="zh-CN"/>
              <w14:scene3d>
                <w14:lightRig w14:rig="threePt" w14:dir="t">
                  <w14:rot w14:lat="0" w14:lon="0" w14:rev="0"/>
                </w14:lightRig>
              </w14:scene3d>
            </w:rPr>
            <w:t>4</w:t>
          </w:r>
          <w:r>
            <w:rPr>
              <w:rFonts w:asciiTheme="minorHAnsi" w:hAnsiTheme="minorHAnsi" w:eastAsiaTheme="minorEastAsia" w:cstheme="minorBidi"/>
              <w:kern w:val="2"/>
              <w:lang w:eastAsia="zh-CN"/>
            </w:rPr>
            <w:tab/>
          </w:r>
          <w:r>
            <w:rPr>
              <w:rStyle w:val="27"/>
            </w:rPr>
            <w:t>数据采集规范</w:t>
          </w:r>
          <w:r>
            <w:tab/>
          </w:r>
          <w:r>
            <w:fldChar w:fldCharType="begin"/>
          </w:r>
          <w:r>
            <w:instrText xml:space="preserve"> PAGEREF _Toc97885898 \h </w:instrText>
          </w:r>
          <w:r>
            <w:fldChar w:fldCharType="separate"/>
          </w:r>
          <w:r>
            <w:t>8</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"_Toc97885899" </w:instrText>
          </w:r>
          <w:r>
            <w:fldChar w:fldCharType="separate"/>
          </w:r>
          <w:r>
            <w:rPr>
              <w:rStyle w:val="27"/>
              <w:lang w:eastAsia="zh-CN"/>
            </w:rPr>
            <w:t>4.1</w:t>
          </w:r>
          <w:r>
            <w:rPr>
              <w:rFonts w:asciiTheme="minorHAnsi" w:hAnsiTheme="minorHAnsi" w:eastAsiaTheme="minorEastAsia" w:cstheme="minorBidi"/>
              <w:kern w:val="2"/>
              <w:lang w:eastAsia="zh-CN"/>
            </w:rPr>
            <w:tab/>
          </w:r>
          <w:r>
            <w:rPr>
              <w:rStyle w:val="27"/>
              <w:lang w:eastAsia="zh-CN"/>
            </w:rPr>
            <w:t>影像数据采集方式</w:t>
          </w:r>
          <w:r>
            <w:tab/>
          </w:r>
          <w:r>
            <w:fldChar w:fldCharType="begin"/>
          </w:r>
          <w:r>
            <w:instrText xml:space="preserve"> PAGEREF _Toc97885899 \h </w:instrText>
          </w:r>
          <w:r>
            <w:fldChar w:fldCharType="separate"/>
          </w:r>
          <w:r>
            <w:t>8</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"_Toc97885900" </w:instrText>
          </w:r>
          <w:r>
            <w:fldChar w:fldCharType="separate"/>
          </w:r>
          <w:r>
            <w:rPr>
              <w:rStyle w:val="27"/>
              <w:lang w:eastAsia="zh-CN"/>
            </w:rPr>
            <w:t>4.1.1</w:t>
          </w:r>
          <w:r>
            <w:rPr>
              <w:rFonts w:asciiTheme="minorHAnsi" w:hAnsiTheme="minorHAnsi" w:eastAsiaTheme="minorEastAsia" w:cstheme="minorBidi"/>
              <w:kern w:val="2"/>
              <w:lang w:eastAsia="zh-CN"/>
            </w:rPr>
            <w:tab/>
          </w:r>
          <w:r>
            <w:rPr>
              <w:rStyle w:val="27"/>
              <w:lang w:eastAsia="zh-CN"/>
            </w:rPr>
            <w:t>影像索引处理</w:t>
          </w:r>
          <w:r>
            <w:tab/>
          </w:r>
          <w:r>
            <w:fldChar w:fldCharType="begin"/>
          </w:r>
          <w:r>
            <w:instrText xml:space="preserve"> PAGEREF _Toc97885900 \h </w:instrText>
          </w:r>
          <w:r>
            <w:fldChar w:fldCharType="separate"/>
          </w:r>
          <w:r>
            <w:t>8</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"_Toc97885901" </w:instrText>
          </w:r>
          <w:r>
            <w:fldChar w:fldCharType="separate"/>
          </w:r>
          <w:r>
            <w:rPr>
              <w:rStyle w:val="27"/>
              <w:lang w:eastAsia="zh-CN"/>
            </w:rPr>
            <w:t>4.1.2</w:t>
          </w:r>
          <w:r>
            <w:rPr>
              <w:rFonts w:asciiTheme="minorHAnsi" w:hAnsiTheme="minorHAnsi" w:eastAsiaTheme="minorEastAsia" w:cstheme="minorBidi"/>
              <w:kern w:val="2"/>
              <w:lang w:eastAsia="zh-CN"/>
            </w:rPr>
            <w:tab/>
          </w:r>
          <w:r>
            <w:rPr>
              <w:rStyle w:val="27"/>
              <w:lang w:eastAsia="zh-CN"/>
            </w:rPr>
            <w:t>影像加密处理</w:t>
          </w:r>
          <w:r>
            <w:tab/>
          </w:r>
          <w:r>
            <w:fldChar w:fldCharType="begin"/>
          </w:r>
          <w:r>
            <w:instrText xml:space="preserve"> PAGEREF _Toc97885901 \h </w:instrText>
          </w:r>
          <w:r>
            <w:fldChar w:fldCharType="separate"/>
          </w:r>
          <w:r>
            <w:t>8</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"_Toc97885902" </w:instrText>
          </w:r>
          <w:r>
            <w:fldChar w:fldCharType="separate"/>
          </w:r>
          <w:r>
            <w:rPr>
              <w:rStyle w:val="27"/>
              <w:lang w:eastAsia="zh-CN"/>
            </w:rPr>
            <w:t>4.1.3</w:t>
          </w:r>
          <w:r>
            <w:rPr>
              <w:rFonts w:asciiTheme="minorHAnsi" w:hAnsiTheme="minorHAnsi" w:eastAsiaTheme="minorEastAsia" w:cstheme="minorBidi"/>
              <w:kern w:val="2"/>
              <w:lang w:eastAsia="zh-CN"/>
            </w:rPr>
            <w:tab/>
          </w:r>
          <w:r>
            <w:rPr>
              <w:rStyle w:val="27"/>
              <w:lang w:eastAsia="zh-CN"/>
            </w:rPr>
            <w:t>影像压缩处理</w:t>
          </w:r>
          <w:r>
            <w:tab/>
          </w:r>
          <w:r>
            <w:fldChar w:fldCharType="begin"/>
          </w:r>
          <w:r>
            <w:instrText xml:space="preserve"> PAGEREF _Toc97885902 \h </w:instrText>
          </w:r>
          <w:r>
            <w:fldChar w:fldCharType="separate"/>
          </w:r>
          <w:r>
            <w:t>8</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"_Toc97885903" </w:instrText>
          </w:r>
          <w:r>
            <w:fldChar w:fldCharType="separate"/>
          </w:r>
          <w:r>
            <w:rPr>
              <w:rStyle w:val="27"/>
              <w:lang w:eastAsia="zh-CN"/>
            </w:rPr>
            <w:t>4.1.4</w:t>
          </w:r>
          <w:r>
            <w:rPr>
              <w:rFonts w:asciiTheme="minorHAnsi" w:hAnsiTheme="minorHAnsi" w:eastAsiaTheme="minorEastAsia" w:cstheme="minorBidi"/>
              <w:kern w:val="2"/>
              <w:lang w:eastAsia="zh-CN"/>
            </w:rPr>
            <w:tab/>
          </w:r>
          <w:r>
            <w:rPr>
              <w:rStyle w:val="27"/>
              <w:lang w:eastAsia="zh-CN"/>
            </w:rPr>
            <w:t>影像交互</w:t>
          </w:r>
          <w:r>
            <w:tab/>
          </w:r>
          <w:r>
            <w:fldChar w:fldCharType="begin"/>
          </w:r>
          <w:r>
            <w:instrText xml:space="preserve"> PAGEREF _Toc97885903 \h </w:instrText>
          </w:r>
          <w:r>
            <w:fldChar w:fldCharType="separate"/>
          </w:r>
          <w:r>
            <w:t>8</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"_Toc97885904" </w:instrText>
          </w:r>
          <w:r>
            <w:fldChar w:fldCharType="separate"/>
          </w:r>
          <w:r>
            <w:rPr>
              <w:rStyle w:val="27"/>
              <w:lang w:eastAsia="zh-CN"/>
            </w:rPr>
            <w:t>4.2</w:t>
          </w:r>
          <w:r>
            <w:rPr>
              <w:rFonts w:asciiTheme="minorHAnsi" w:hAnsiTheme="minorHAnsi" w:eastAsiaTheme="minorEastAsia" w:cstheme="minorBidi"/>
              <w:kern w:val="2"/>
              <w:lang w:eastAsia="zh-CN"/>
            </w:rPr>
            <w:tab/>
          </w:r>
          <w:r>
            <w:rPr>
              <w:rStyle w:val="27"/>
              <w:lang w:eastAsia="zh-CN"/>
            </w:rPr>
            <w:t>结构化数据采集</w:t>
          </w:r>
          <w:r>
            <w:tab/>
          </w:r>
          <w:r>
            <w:fldChar w:fldCharType="begin"/>
          </w:r>
          <w:r>
            <w:instrText xml:space="preserve"> PAGEREF _Toc97885904 \h </w:instrText>
          </w:r>
          <w:r>
            <w:fldChar w:fldCharType="separate"/>
          </w:r>
          <w:r>
            <w:t>8</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"_Toc97885905" </w:instrText>
          </w:r>
          <w:r>
            <w:fldChar w:fldCharType="separate"/>
          </w:r>
          <w:r>
            <w:rPr>
              <w:rStyle w:val="27"/>
              <w:lang w:eastAsia="zh-CN"/>
            </w:rPr>
            <w:t>4.2.1</w:t>
          </w:r>
          <w:r>
            <w:rPr>
              <w:rFonts w:asciiTheme="minorHAnsi" w:hAnsiTheme="minorHAnsi" w:eastAsiaTheme="minorEastAsia" w:cstheme="minorBidi"/>
              <w:kern w:val="2"/>
              <w:lang w:eastAsia="zh-CN"/>
            </w:rPr>
            <w:tab/>
          </w:r>
          <w:r>
            <w:rPr>
              <w:rStyle w:val="27"/>
              <w:lang w:eastAsia="zh-CN"/>
            </w:rPr>
            <w:t>信息采集方式</w:t>
          </w:r>
          <w:r>
            <w:tab/>
          </w:r>
          <w:r>
            <w:fldChar w:fldCharType="begin"/>
          </w:r>
          <w:r>
            <w:instrText xml:space="preserve"> PAGEREF _Toc97885905 \h </w:instrText>
          </w:r>
          <w:r>
            <w:fldChar w:fldCharType="separate"/>
          </w:r>
          <w:r>
            <w:t>8</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"_Toc97885906" </w:instrText>
          </w:r>
          <w:r>
            <w:fldChar w:fldCharType="separate"/>
          </w:r>
          <w:r>
            <w:rPr>
              <w:rStyle w:val="27"/>
              <w:lang w:eastAsia="zh-CN"/>
            </w:rPr>
            <w:t>4.2.2</w:t>
          </w:r>
          <w:r>
            <w:rPr>
              <w:rFonts w:asciiTheme="minorHAnsi" w:hAnsiTheme="minorHAnsi" w:eastAsiaTheme="minorEastAsia" w:cstheme="minorBidi"/>
              <w:kern w:val="2"/>
              <w:lang w:eastAsia="zh-CN"/>
            </w:rPr>
            <w:tab/>
          </w:r>
          <w:r>
            <w:rPr>
              <w:rStyle w:val="27"/>
              <w:lang w:eastAsia="zh-CN"/>
            </w:rPr>
            <w:t>报告采集</w:t>
          </w:r>
          <w:r>
            <w:tab/>
          </w:r>
          <w:r>
            <w:fldChar w:fldCharType="begin"/>
          </w:r>
          <w:r>
            <w:instrText xml:space="preserve"> PAGEREF _Toc97885906 \h </w:instrText>
          </w:r>
          <w:r>
            <w:fldChar w:fldCharType="separate"/>
          </w:r>
          <w:r>
            <w:t>8</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"_Toc97885907" </w:instrText>
          </w:r>
          <w:r>
            <w:fldChar w:fldCharType="separate"/>
          </w:r>
          <w:r>
            <w:rPr>
              <w:rStyle w:val="27"/>
              <w:lang w:eastAsia="zh-CN"/>
            </w:rPr>
            <w:t>4.3</w:t>
          </w:r>
          <w:r>
            <w:rPr>
              <w:rFonts w:asciiTheme="minorHAnsi" w:hAnsiTheme="minorHAnsi" w:eastAsiaTheme="minorEastAsia" w:cstheme="minorBidi"/>
              <w:kern w:val="2"/>
              <w:lang w:eastAsia="zh-CN"/>
            </w:rPr>
            <w:tab/>
          </w:r>
          <w:r>
            <w:rPr>
              <w:rStyle w:val="27"/>
              <w:lang w:eastAsia="zh-CN"/>
            </w:rPr>
            <w:t>前置网关</w:t>
          </w:r>
          <w:r>
            <w:tab/>
          </w:r>
          <w:r>
            <w:fldChar w:fldCharType="begin"/>
          </w:r>
          <w:r>
            <w:instrText xml:space="preserve"> PAGEREF _Toc97885907 \h </w:instrText>
          </w:r>
          <w:r>
            <w:fldChar w:fldCharType="separate"/>
          </w:r>
          <w:r>
            <w:t>9</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"_Toc97885908" </w:instrText>
          </w:r>
          <w:r>
            <w:fldChar w:fldCharType="separate"/>
          </w:r>
          <w:r>
            <w:rPr>
              <w:rStyle w:val="27"/>
              <w:lang w:eastAsia="zh-CN"/>
            </w:rPr>
            <w:t>4.3.1</w:t>
          </w:r>
          <w:r>
            <w:rPr>
              <w:rFonts w:asciiTheme="minorHAnsi" w:hAnsiTheme="minorHAnsi" w:eastAsiaTheme="minorEastAsia" w:cstheme="minorBidi"/>
              <w:kern w:val="2"/>
              <w:lang w:eastAsia="zh-CN"/>
            </w:rPr>
            <w:tab/>
          </w:r>
          <w:r>
            <w:rPr>
              <w:rStyle w:val="27"/>
              <w:lang w:eastAsia="zh-CN"/>
            </w:rPr>
            <w:t>主要技术要求</w:t>
          </w:r>
          <w:r>
            <w:tab/>
          </w:r>
          <w:r>
            <w:fldChar w:fldCharType="begin"/>
          </w:r>
          <w:r>
            <w:instrText xml:space="preserve"> PAGEREF _Toc97885908 \h </w:instrText>
          </w:r>
          <w:r>
            <w:fldChar w:fldCharType="separate"/>
          </w:r>
          <w:r>
            <w:t>9</w:t>
          </w:r>
          <w:r>
            <w:fldChar w:fldCharType="end"/>
          </w:r>
          <w:r>
            <w:fldChar w:fldCharType="end"/>
          </w:r>
        </w:p>
        <w:p>
          <w:pPr>
            <w:pStyle w:val="19"/>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"_Toc97885909" </w:instrText>
          </w:r>
          <w:r>
            <w:fldChar w:fldCharType="separate"/>
          </w:r>
          <w:r>
            <w:rPr>
              <w:rStyle w:val="27"/>
              <w:lang w:bidi="zh-CN"/>
              <w14:scene3d>
                <w14:lightRig w14:rig="threePt" w14:dir="t">
                  <w14:rot w14:lat="0" w14:lon="0" w14:rev="0"/>
                </w14:lightRig>
              </w14:scene3d>
            </w:rPr>
            <w:t>5</w:t>
          </w:r>
          <w:r>
            <w:rPr>
              <w:rFonts w:asciiTheme="minorHAnsi" w:hAnsiTheme="minorHAnsi" w:eastAsiaTheme="minorEastAsia" w:cstheme="minorBidi"/>
              <w:kern w:val="2"/>
              <w:lang w:eastAsia="zh-CN"/>
            </w:rPr>
            <w:tab/>
          </w:r>
          <w:r>
            <w:rPr>
              <w:rStyle w:val="27"/>
            </w:rPr>
            <w:t>数据传输规范</w:t>
          </w:r>
          <w:r>
            <w:tab/>
          </w:r>
          <w:r>
            <w:fldChar w:fldCharType="begin"/>
          </w:r>
          <w:r>
            <w:instrText xml:space="preserve"> PAGEREF _Toc97885909 \h </w:instrText>
          </w:r>
          <w:r>
            <w:fldChar w:fldCharType="separate"/>
          </w:r>
          <w:r>
            <w:t>10</w:t>
          </w:r>
          <w:r>
            <w:fldChar w:fldCharType="end"/>
          </w:r>
          <w:r>
            <w:fldChar w:fldCharType="end"/>
          </w:r>
        </w:p>
        <w:p>
          <w:pPr>
            <w:pStyle w:val="19"/>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"_Toc97885910" </w:instrText>
          </w:r>
          <w:r>
            <w:fldChar w:fldCharType="separate"/>
          </w:r>
          <w:r>
            <w:rPr>
              <w:rStyle w:val="27"/>
              <w:lang w:bidi="zh-CN"/>
              <w14:scene3d>
                <w14:lightRig w14:rig="threePt" w14:dir="t">
                  <w14:rot w14:lat="0" w14:lon="0" w14:rev="0"/>
                </w14:lightRig>
              </w14:scene3d>
            </w:rPr>
            <w:t>6</w:t>
          </w:r>
          <w:r>
            <w:rPr>
              <w:rFonts w:asciiTheme="minorHAnsi" w:hAnsiTheme="minorHAnsi" w:eastAsiaTheme="minorEastAsia" w:cstheme="minorBidi"/>
              <w:kern w:val="2"/>
              <w:lang w:eastAsia="zh-CN"/>
            </w:rPr>
            <w:tab/>
          </w:r>
          <w:r>
            <w:rPr>
              <w:rStyle w:val="27"/>
            </w:rPr>
            <w:t>影像云平台技术规范</w:t>
          </w:r>
          <w:r>
            <w:tab/>
          </w:r>
          <w:r>
            <w:fldChar w:fldCharType="begin"/>
          </w:r>
          <w:r>
            <w:instrText xml:space="preserve"> PAGEREF _Toc97885910 \h </w:instrText>
          </w:r>
          <w:r>
            <w:fldChar w:fldCharType="separate"/>
          </w:r>
          <w:r>
            <w:t>10</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"_Toc97885911" </w:instrText>
          </w:r>
          <w:r>
            <w:fldChar w:fldCharType="separate"/>
          </w:r>
          <w:r>
            <w:rPr>
              <w:rStyle w:val="27"/>
              <w:lang w:eastAsia="zh-CN"/>
            </w:rPr>
            <w:t>6.1</w:t>
          </w:r>
          <w:r>
            <w:rPr>
              <w:rFonts w:asciiTheme="minorHAnsi" w:hAnsiTheme="minorHAnsi" w:eastAsiaTheme="minorEastAsia" w:cstheme="minorBidi"/>
              <w:kern w:val="2"/>
              <w:lang w:eastAsia="zh-CN"/>
            </w:rPr>
            <w:tab/>
          </w:r>
          <w:r>
            <w:rPr>
              <w:rStyle w:val="27"/>
              <w:lang w:eastAsia="zh-CN"/>
            </w:rPr>
            <w:t>数据内容</w:t>
          </w:r>
          <w:r>
            <w:tab/>
          </w:r>
          <w:r>
            <w:fldChar w:fldCharType="begin"/>
          </w:r>
          <w:r>
            <w:instrText xml:space="preserve"> PAGEREF _Toc97885911 \h </w:instrText>
          </w:r>
          <w:r>
            <w:fldChar w:fldCharType="separate"/>
          </w:r>
          <w:r>
            <w:t>10</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"_Toc97885912" </w:instrText>
          </w:r>
          <w:r>
            <w:fldChar w:fldCharType="separate"/>
          </w:r>
          <w:r>
            <w:rPr>
              <w:rStyle w:val="27"/>
              <w:lang w:eastAsia="zh-CN"/>
            </w:rPr>
            <w:t>6.1.1</w:t>
          </w:r>
          <w:r>
            <w:rPr>
              <w:rFonts w:asciiTheme="minorHAnsi" w:hAnsiTheme="minorHAnsi" w:eastAsiaTheme="minorEastAsia" w:cstheme="minorBidi"/>
              <w:kern w:val="2"/>
              <w:lang w:eastAsia="zh-CN"/>
            </w:rPr>
            <w:tab/>
          </w:r>
          <w:r>
            <w:rPr>
              <w:rStyle w:val="27"/>
              <w:lang w:eastAsia="zh-CN"/>
            </w:rPr>
            <w:t>主索引</w:t>
          </w:r>
          <w:r>
            <w:tab/>
          </w:r>
          <w:r>
            <w:fldChar w:fldCharType="begin"/>
          </w:r>
          <w:r>
            <w:instrText xml:space="preserve"> PAGEREF _Toc97885912 \h </w:instrText>
          </w:r>
          <w:r>
            <w:fldChar w:fldCharType="separate"/>
          </w:r>
          <w:r>
            <w:t>10</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"_Toc97885913" </w:instrText>
          </w:r>
          <w:r>
            <w:fldChar w:fldCharType="separate"/>
          </w:r>
          <w:r>
            <w:rPr>
              <w:rStyle w:val="27"/>
              <w:lang w:eastAsia="zh-CN"/>
            </w:rPr>
            <w:t>6.1.2</w:t>
          </w:r>
          <w:r>
            <w:rPr>
              <w:rFonts w:asciiTheme="minorHAnsi" w:hAnsiTheme="minorHAnsi" w:eastAsiaTheme="minorEastAsia" w:cstheme="minorBidi"/>
              <w:kern w:val="2"/>
              <w:lang w:eastAsia="zh-CN"/>
            </w:rPr>
            <w:tab/>
          </w:r>
          <w:r>
            <w:rPr>
              <w:rStyle w:val="27"/>
              <w:lang w:eastAsia="zh-CN"/>
            </w:rPr>
            <w:t>患者基本信息</w:t>
          </w:r>
          <w:r>
            <w:tab/>
          </w:r>
          <w:r>
            <w:fldChar w:fldCharType="begin"/>
          </w:r>
          <w:r>
            <w:instrText xml:space="preserve"> PAGEREF _Toc97885913 \h </w:instrText>
          </w:r>
          <w:r>
            <w:fldChar w:fldCharType="separate"/>
          </w:r>
          <w:r>
            <w:t>10</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"_Toc97885914" </w:instrText>
          </w:r>
          <w:r>
            <w:fldChar w:fldCharType="separate"/>
          </w:r>
          <w:r>
            <w:rPr>
              <w:rStyle w:val="27"/>
              <w:lang w:eastAsia="zh-CN"/>
            </w:rPr>
            <w:t>6.1.3</w:t>
          </w:r>
          <w:r>
            <w:rPr>
              <w:rFonts w:asciiTheme="minorHAnsi" w:hAnsiTheme="minorHAnsi" w:eastAsiaTheme="minorEastAsia" w:cstheme="minorBidi"/>
              <w:kern w:val="2"/>
              <w:lang w:eastAsia="zh-CN"/>
            </w:rPr>
            <w:tab/>
          </w:r>
          <w:r>
            <w:rPr>
              <w:rStyle w:val="27"/>
              <w:lang w:eastAsia="zh-CN"/>
            </w:rPr>
            <w:t>检查信息</w:t>
          </w:r>
          <w:r>
            <w:tab/>
          </w:r>
          <w:r>
            <w:fldChar w:fldCharType="begin"/>
          </w:r>
          <w:r>
            <w:instrText xml:space="preserve"> PAGEREF _Toc97885914 \h </w:instrText>
          </w:r>
          <w:r>
            <w:fldChar w:fldCharType="separate"/>
          </w:r>
          <w:r>
            <w:t>10</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"_Toc97885915" </w:instrText>
          </w:r>
          <w:r>
            <w:fldChar w:fldCharType="separate"/>
          </w:r>
          <w:r>
            <w:rPr>
              <w:rStyle w:val="27"/>
              <w:lang w:eastAsia="zh-CN"/>
            </w:rPr>
            <w:t>6.1.4</w:t>
          </w:r>
          <w:r>
            <w:rPr>
              <w:rFonts w:asciiTheme="minorHAnsi" w:hAnsiTheme="minorHAnsi" w:eastAsiaTheme="minorEastAsia" w:cstheme="minorBidi"/>
              <w:kern w:val="2"/>
              <w:lang w:eastAsia="zh-CN"/>
            </w:rPr>
            <w:tab/>
          </w:r>
          <w:r>
            <w:rPr>
              <w:rStyle w:val="27"/>
              <w:lang w:eastAsia="zh-CN"/>
            </w:rPr>
            <w:t>报告数据</w:t>
          </w:r>
          <w:r>
            <w:tab/>
          </w:r>
          <w:r>
            <w:fldChar w:fldCharType="begin"/>
          </w:r>
          <w:r>
            <w:instrText xml:space="preserve"> PAGEREF _Toc97885915 \h </w:instrText>
          </w:r>
          <w:r>
            <w:fldChar w:fldCharType="separate"/>
          </w:r>
          <w:r>
            <w:t>10</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"_Toc97885916" </w:instrText>
          </w:r>
          <w:r>
            <w:fldChar w:fldCharType="separate"/>
          </w:r>
          <w:r>
            <w:rPr>
              <w:rStyle w:val="27"/>
              <w:lang w:eastAsia="zh-CN"/>
            </w:rPr>
            <w:t>6.1.5</w:t>
          </w:r>
          <w:r>
            <w:rPr>
              <w:rFonts w:asciiTheme="minorHAnsi" w:hAnsiTheme="minorHAnsi" w:eastAsiaTheme="minorEastAsia" w:cstheme="minorBidi"/>
              <w:kern w:val="2"/>
              <w:lang w:eastAsia="zh-CN"/>
            </w:rPr>
            <w:tab/>
          </w:r>
          <w:r>
            <w:rPr>
              <w:rStyle w:val="27"/>
              <w:lang w:eastAsia="zh-CN"/>
            </w:rPr>
            <w:t>影像数据</w:t>
          </w:r>
          <w:r>
            <w:tab/>
          </w:r>
          <w:r>
            <w:fldChar w:fldCharType="begin"/>
          </w:r>
          <w:r>
            <w:instrText xml:space="preserve"> PAGEREF _Toc97885916 \h </w:instrText>
          </w:r>
          <w:r>
            <w:fldChar w:fldCharType="separate"/>
          </w:r>
          <w:r>
            <w:t>10</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"_Toc97885917" </w:instrText>
          </w:r>
          <w:r>
            <w:fldChar w:fldCharType="separate"/>
          </w:r>
          <w:r>
            <w:rPr>
              <w:rStyle w:val="27"/>
              <w:lang w:eastAsia="zh-CN"/>
            </w:rPr>
            <w:t>6.2</w:t>
          </w:r>
          <w:r>
            <w:rPr>
              <w:rFonts w:asciiTheme="minorHAnsi" w:hAnsiTheme="minorHAnsi" w:eastAsiaTheme="minorEastAsia" w:cstheme="minorBidi"/>
              <w:kern w:val="2"/>
              <w:lang w:eastAsia="zh-CN"/>
            </w:rPr>
            <w:tab/>
          </w:r>
          <w:r>
            <w:rPr>
              <w:rStyle w:val="27"/>
              <w:lang w:eastAsia="zh-CN"/>
            </w:rPr>
            <w:t>数据存储</w:t>
          </w:r>
          <w:r>
            <w:tab/>
          </w:r>
          <w:r>
            <w:fldChar w:fldCharType="begin"/>
          </w:r>
          <w:r>
            <w:instrText xml:space="preserve"> PAGEREF _Toc97885917 \h </w:instrText>
          </w:r>
          <w:r>
            <w:fldChar w:fldCharType="separate"/>
          </w:r>
          <w:r>
            <w:t>11</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"_Toc97885918" </w:instrText>
          </w:r>
          <w:r>
            <w:fldChar w:fldCharType="separate"/>
          </w:r>
          <w:r>
            <w:rPr>
              <w:rStyle w:val="27"/>
              <w:lang w:eastAsia="zh-CN"/>
            </w:rPr>
            <w:t>6.2.1</w:t>
          </w:r>
          <w:r>
            <w:rPr>
              <w:rFonts w:asciiTheme="minorHAnsi" w:hAnsiTheme="minorHAnsi" w:eastAsiaTheme="minorEastAsia" w:cstheme="minorBidi"/>
              <w:kern w:val="2"/>
              <w:lang w:eastAsia="zh-CN"/>
            </w:rPr>
            <w:tab/>
          </w:r>
          <w:r>
            <w:rPr>
              <w:rStyle w:val="27"/>
              <w:lang w:eastAsia="zh-CN"/>
            </w:rPr>
            <w:t>云计算要求</w:t>
          </w:r>
          <w:r>
            <w:tab/>
          </w:r>
          <w:r>
            <w:fldChar w:fldCharType="begin"/>
          </w:r>
          <w:r>
            <w:instrText xml:space="preserve"> PAGEREF _Toc97885918 \h </w:instrText>
          </w:r>
          <w:r>
            <w:fldChar w:fldCharType="separate"/>
          </w:r>
          <w:r>
            <w:t>11</w:t>
          </w:r>
          <w:r>
            <w:fldChar w:fldCharType="end"/>
          </w:r>
          <w:r>
            <w:fldChar w:fldCharType="end"/>
          </w:r>
        </w:p>
        <w:p>
          <w:pPr>
            <w:pStyle w:val="14"/>
            <w:tabs>
              <w:tab w:val="left" w:pos="1995"/>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"_Toc97885919" </w:instrText>
          </w:r>
          <w:r>
            <w:fldChar w:fldCharType="separate"/>
          </w:r>
          <w:r>
            <w:rPr>
              <w:rStyle w:val="27"/>
              <w:lang w:eastAsia="zh-CN"/>
            </w:rPr>
            <w:t>6.2.2</w:t>
          </w:r>
          <w:r>
            <w:rPr>
              <w:rFonts w:asciiTheme="minorHAnsi" w:hAnsiTheme="minorHAnsi" w:eastAsiaTheme="minorEastAsia" w:cstheme="minorBidi"/>
              <w:kern w:val="2"/>
              <w:lang w:eastAsia="zh-CN"/>
            </w:rPr>
            <w:tab/>
          </w:r>
          <w:r>
            <w:rPr>
              <w:rStyle w:val="27"/>
              <w:lang w:eastAsia="zh-CN"/>
            </w:rPr>
            <w:t>云存储要求</w:t>
          </w:r>
          <w:r>
            <w:tab/>
          </w:r>
          <w:r>
            <w:fldChar w:fldCharType="begin"/>
          </w:r>
          <w:r>
            <w:instrText xml:space="preserve"> PAGEREF _Toc97885919 \h </w:instrText>
          </w:r>
          <w:r>
            <w:fldChar w:fldCharType="separate"/>
          </w:r>
          <w:r>
            <w:t>11</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"_Toc97885920" </w:instrText>
          </w:r>
          <w:r>
            <w:fldChar w:fldCharType="separate"/>
          </w:r>
          <w:r>
            <w:rPr>
              <w:rStyle w:val="27"/>
              <w:lang w:eastAsia="zh-CN"/>
            </w:rPr>
            <w:t>6.3</w:t>
          </w:r>
          <w:r>
            <w:rPr>
              <w:rFonts w:asciiTheme="minorHAnsi" w:hAnsiTheme="minorHAnsi" w:eastAsiaTheme="minorEastAsia" w:cstheme="minorBidi"/>
              <w:kern w:val="2"/>
              <w:lang w:eastAsia="zh-CN"/>
            </w:rPr>
            <w:tab/>
          </w:r>
          <w:r>
            <w:rPr>
              <w:rStyle w:val="27"/>
              <w:lang w:eastAsia="zh-CN"/>
            </w:rPr>
            <w:t>数据灾备</w:t>
          </w:r>
          <w:r>
            <w:tab/>
          </w:r>
          <w:r>
            <w:fldChar w:fldCharType="begin"/>
          </w:r>
          <w:r>
            <w:instrText xml:space="preserve"> PAGEREF _Toc97885920 \h </w:instrText>
          </w:r>
          <w:r>
            <w:fldChar w:fldCharType="separate"/>
          </w:r>
          <w:r>
            <w:t>11</w:t>
          </w:r>
          <w:r>
            <w:fldChar w:fldCharType="end"/>
          </w:r>
          <w:r>
            <w:fldChar w:fldCharType="end"/>
          </w:r>
        </w:p>
        <w:p>
          <w:pPr>
            <w:pStyle w:val="19"/>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"_Toc97885921" </w:instrText>
          </w:r>
          <w:r>
            <w:fldChar w:fldCharType="separate"/>
          </w:r>
          <w:r>
            <w:rPr>
              <w:rStyle w:val="27"/>
              <w:lang w:bidi="zh-CN"/>
              <w14:scene3d>
                <w14:lightRig w14:rig="threePt" w14:dir="t">
                  <w14:rot w14:lat="0" w14:lon="0" w14:rev="0"/>
                </w14:lightRig>
              </w14:scene3d>
            </w:rPr>
            <w:t>7</w:t>
          </w:r>
          <w:r>
            <w:rPr>
              <w:rFonts w:asciiTheme="minorHAnsi" w:hAnsiTheme="minorHAnsi" w:eastAsiaTheme="minorEastAsia" w:cstheme="minorBidi"/>
              <w:kern w:val="2"/>
              <w:lang w:eastAsia="zh-CN"/>
            </w:rPr>
            <w:tab/>
          </w:r>
          <w:r>
            <w:rPr>
              <w:rStyle w:val="27"/>
            </w:rPr>
            <w:t>影像云平台安全规范</w:t>
          </w:r>
          <w:r>
            <w:tab/>
          </w:r>
          <w:r>
            <w:fldChar w:fldCharType="begin"/>
          </w:r>
          <w:r>
            <w:instrText xml:space="preserve"> PAGEREF _Toc97885921 \h </w:instrText>
          </w:r>
          <w:r>
            <w:fldChar w:fldCharType="separate"/>
          </w:r>
          <w:r>
            <w:t>11</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"_Toc97885922" </w:instrText>
          </w:r>
          <w:r>
            <w:fldChar w:fldCharType="separate"/>
          </w:r>
          <w:r>
            <w:rPr>
              <w:rStyle w:val="27"/>
              <w:lang w:eastAsia="zh-CN"/>
            </w:rPr>
            <w:t>7.1</w:t>
          </w:r>
          <w:r>
            <w:rPr>
              <w:rFonts w:asciiTheme="minorHAnsi" w:hAnsiTheme="minorHAnsi" w:eastAsiaTheme="minorEastAsia" w:cstheme="minorBidi"/>
              <w:kern w:val="2"/>
              <w:lang w:eastAsia="zh-CN"/>
            </w:rPr>
            <w:tab/>
          </w:r>
          <w:r>
            <w:rPr>
              <w:rStyle w:val="27"/>
              <w:lang w:eastAsia="zh-CN"/>
            </w:rPr>
            <w:t>基本要求</w:t>
          </w:r>
          <w:r>
            <w:tab/>
          </w:r>
          <w:r>
            <w:fldChar w:fldCharType="begin"/>
          </w:r>
          <w:r>
            <w:instrText xml:space="preserve"> PAGEREF _Toc97885922 \h </w:instrText>
          </w:r>
          <w:r>
            <w:fldChar w:fldCharType="separate"/>
          </w:r>
          <w:r>
            <w:t>11</w:t>
          </w:r>
          <w:r>
            <w:fldChar w:fldCharType="end"/>
          </w:r>
          <w:r>
            <w:fldChar w:fldCharType="end"/>
          </w:r>
        </w:p>
        <w:p>
          <w:pPr>
            <w:pStyle w:val="20"/>
            <w:tabs>
              <w:tab w:val="left" w:pos="147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"_Toc97885923" </w:instrText>
          </w:r>
          <w:r>
            <w:fldChar w:fldCharType="separate"/>
          </w:r>
          <w:r>
            <w:rPr>
              <w:rStyle w:val="27"/>
              <w:lang w:eastAsia="zh-CN"/>
            </w:rPr>
            <w:t>7.2</w:t>
          </w:r>
          <w:r>
            <w:rPr>
              <w:rFonts w:asciiTheme="minorHAnsi" w:hAnsiTheme="minorHAnsi" w:eastAsiaTheme="minorEastAsia" w:cstheme="minorBidi"/>
              <w:kern w:val="2"/>
              <w:lang w:eastAsia="zh-CN"/>
            </w:rPr>
            <w:tab/>
          </w:r>
          <w:r>
            <w:rPr>
              <w:rStyle w:val="27"/>
              <w:lang w:eastAsia="zh-CN"/>
            </w:rPr>
            <w:t>安全体系建设</w:t>
          </w:r>
          <w:r>
            <w:tab/>
          </w:r>
          <w:r>
            <w:fldChar w:fldCharType="begin"/>
          </w:r>
          <w:r>
            <w:instrText xml:space="preserve"> PAGEREF _Toc97885923 \h </w:instrText>
          </w:r>
          <w:r>
            <w:fldChar w:fldCharType="separate"/>
          </w:r>
          <w:r>
            <w:t>11</w:t>
          </w:r>
          <w:r>
            <w:fldChar w:fldCharType="end"/>
          </w:r>
          <w:r>
            <w:fldChar w:fldCharType="end"/>
          </w:r>
        </w:p>
        <w:p>
          <w:pPr>
            <w:pStyle w:val="19"/>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"_Toc97885924" </w:instrText>
          </w:r>
          <w:r>
            <w:fldChar w:fldCharType="separate"/>
          </w:r>
          <w:r>
            <w:rPr>
              <w:rStyle w:val="27"/>
              <w:lang w:bidi="zh-CN"/>
              <w14:scene3d>
                <w14:lightRig w14:rig="threePt" w14:dir="t">
                  <w14:rot w14:lat="0" w14:lon="0" w14:rev="0"/>
                </w14:lightRig>
              </w14:scene3d>
            </w:rPr>
            <w:t>8</w:t>
          </w:r>
          <w:r>
            <w:rPr>
              <w:rFonts w:asciiTheme="minorHAnsi" w:hAnsiTheme="minorHAnsi" w:eastAsiaTheme="minorEastAsia" w:cstheme="minorBidi"/>
              <w:kern w:val="2"/>
              <w:lang w:eastAsia="zh-CN"/>
            </w:rPr>
            <w:tab/>
          </w:r>
          <w:r>
            <w:rPr>
              <w:rStyle w:val="27"/>
            </w:rPr>
            <w:t>机房物理环境技术规范</w:t>
          </w:r>
          <w:r>
            <w:tab/>
          </w:r>
          <w:r>
            <w:fldChar w:fldCharType="begin"/>
          </w:r>
          <w:r>
            <w:instrText xml:space="preserve"> PAGEREF _Toc97885924 \h </w:instrText>
          </w:r>
          <w:r>
            <w:fldChar w:fldCharType="separate"/>
          </w:r>
          <w:r>
            <w:t>12</w:t>
          </w:r>
          <w:r>
            <w:fldChar w:fldCharType="end"/>
          </w:r>
          <w:r>
            <w:fldChar w:fldCharType="end"/>
          </w:r>
        </w:p>
        <w:p>
          <w:pPr>
            <w:ind w:firstLine="0" w:firstLineChars="0"/>
            <w:rPr>
              <w:color w:val="000000" w:themeColor="text1"/>
              <w:szCs w:val="21"/>
              <w14:textFill>
                <w14:solidFill>
                  <w14:schemeClr w14:val="tx1"/>
                </w14:solidFill>
              </w14:textFill>
            </w:rPr>
          </w:pPr>
          <w:r>
            <w:rPr>
              <w:szCs w:val="21"/>
            </w:rPr>
            <w:fldChar w:fldCharType="end"/>
          </w:r>
        </w:p>
      </w:sdtContent>
    </w:sdt>
    <w:p>
      <w:pPr>
        <w:spacing w:line="610" w:lineRule="exact"/>
        <w:ind w:firstLine="762"/>
        <w:rPr>
          <w:rFonts w:asciiTheme="minorEastAsia" w:hAnsiTheme="minorEastAsia" w:eastAsiaTheme="minorEastAsia"/>
          <w:b/>
          <w:color w:val="000000" w:themeColor="text1"/>
          <w:w w:val="105"/>
          <w:sz w:val="36"/>
          <w:szCs w:val="36"/>
          <w:lang w:eastAsia="zh-CN"/>
          <w14:textFill>
            <w14:solidFill>
              <w14:schemeClr w14:val="tx1"/>
            </w14:solidFill>
          </w14:textFill>
        </w:rPr>
      </w:pPr>
    </w:p>
    <w:p>
      <w:pPr>
        <w:widowControl/>
        <w:autoSpaceDE/>
        <w:autoSpaceDN/>
        <w:spacing w:line="240" w:lineRule="auto"/>
        <w:ind w:firstLine="0" w:firstLineChars="0"/>
        <w:rPr>
          <w:rFonts w:cs="仿宋" w:asciiTheme="minorEastAsia" w:hAnsiTheme="minorEastAsia" w:eastAsiaTheme="minorEastAsia"/>
          <w:b/>
          <w:color w:val="000000" w:themeColor="text1"/>
          <w:szCs w:val="21"/>
          <w:lang w:eastAsia="zh-CN"/>
          <w14:textFill>
            <w14:solidFill>
              <w14:schemeClr w14:val="tx1"/>
            </w14:solidFill>
          </w14:textFill>
        </w:rPr>
      </w:pPr>
      <w:r>
        <w:rPr>
          <w:rFonts w:cs="仿宋" w:asciiTheme="minorEastAsia" w:hAnsiTheme="minorEastAsia" w:eastAsiaTheme="minorEastAsia"/>
          <w:b/>
          <w:color w:val="000000" w:themeColor="text1"/>
          <w:szCs w:val="21"/>
          <w:lang w:eastAsia="zh-CN"/>
          <w14:textFill>
            <w14:solidFill>
              <w14:schemeClr w14:val="tx1"/>
            </w14:solidFill>
          </w14:textFill>
        </w:rPr>
        <w:br w:type="page"/>
      </w:r>
    </w:p>
    <w:p>
      <w:pPr>
        <w:spacing w:line="610" w:lineRule="exact"/>
        <w:ind w:firstLine="0" w:firstLineChars="0"/>
        <w:jc w:val="center"/>
        <w:rPr>
          <w:rFonts w:cs="仿宋" w:asciiTheme="minorEastAsia" w:hAnsiTheme="minorEastAsia" w:eastAsiaTheme="minorEastAsia"/>
          <w:b/>
          <w:color w:val="000000" w:themeColor="text1"/>
          <w:sz w:val="28"/>
          <w:szCs w:val="28"/>
          <w:lang w:eastAsia="zh-CN"/>
          <w14:textFill>
            <w14:solidFill>
              <w14:schemeClr w14:val="tx1"/>
            </w14:solidFill>
          </w14:textFill>
        </w:rPr>
      </w:pPr>
      <w:r>
        <w:rPr>
          <w:rFonts w:hint="eastAsia" w:cs="仿宋" w:asciiTheme="minorEastAsia" w:hAnsiTheme="minorEastAsia" w:eastAsiaTheme="minorEastAsia"/>
          <w:b/>
          <w:color w:val="000000" w:themeColor="text1"/>
          <w:sz w:val="28"/>
          <w:szCs w:val="28"/>
          <w:lang w:eastAsia="zh-CN"/>
          <w14:textFill>
            <w14:solidFill>
              <w14:schemeClr w14:val="tx1"/>
            </w14:solidFill>
          </w14:textFill>
        </w:rPr>
        <w:t xml:space="preserve">前 </w:t>
      </w:r>
      <w:r>
        <w:rPr>
          <w:rFonts w:cs="仿宋" w:asciiTheme="minorEastAsia" w:hAnsiTheme="minorEastAsia" w:eastAsiaTheme="minorEastAsia"/>
          <w:b/>
          <w:color w:val="000000" w:themeColor="text1"/>
          <w:sz w:val="28"/>
          <w:szCs w:val="28"/>
          <w:lang w:eastAsia="zh-CN"/>
          <w14:textFill>
            <w14:solidFill>
              <w14:schemeClr w14:val="tx1"/>
            </w14:solidFill>
          </w14:textFill>
        </w:rPr>
        <w:t xml:space="preserve"> </w:t>
      </w:r>
      <w:r>
        <w:rPr>
          <w:rFonts w:hint="eastAsia" w:cs="仿宋" w:asciiTheme="minorEastAsia" w:hAnsiTheme="minorEastAsia" w:eastAsiaTheme="minorEastAsia"/>
          <w:b/>
          <w:color w:val="000000" w:themeColor="text1"/>
          <w:sz w:val="28"/>
          <w:szCs w:val="28"/>
          <w:lang w:eastAsia="zh-CN"/>
          <w14:textFill>
            <w14:solidFill>
              <w14:schemeClr w14:val="tx1"/>
            </w14:solidFill>
          </w14:textFill>
        </w:rPr>
        <w:t>言</w:t>
      </w:r>
    </w:p>
    <w:p>
      <w:pPr>
        <w:spacing w:line="610" w:lineRule="exact"/>
        <w:ind w:firstLine="420"/>
        <w:rPr>
          <w:rFonts w:cs="仿宋"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 w:asciiTheme="minorEastAsia" w:hAnsiTheme="minorEastAsia" w:eastAsiaTheme="minorEastAsia"/>
          <w:color w:val="000000" w:themeColor="text1"/>
          <w:sz w:val="28"/>
          <w:szCs w:val="28"/>
          <w:lang w:eastAsia="zh-CN"/>
          <w14:textFill>
            <w14:solidFill>
              <w14:schemeClr w14:val="tx1"/>
            </w14:solidFill>
          </w14:textFill>
        </w:rPr>
        <w:t>本标准依据</w:t>
      </w:r>
      <w:r>
        <w:rPr>
          <w:rFonts w:cs="仿宋" w:asciiTheme="minorEastAsia" w:hAnsiTheme="minorEastAsia" w:eastAsiaTheme="minorEastAsia"/>
          <w:color w:val="000000" w:themeColor="text1"/>
          <w:sz w:val="28"/>
          <w:szCs w:val="28"/>
          <w:lang w:eastAsia="zh-CN"/>
          <w14:textFill>
            <w14:solidFill>
              <w14:schemeClr w14:val="tx1"/>
            </w14:solidFill>
          </w14:textFill>
        </w:rPr>
        <w:t>GB/T1.1-2020给出的规则起草。</w:t>
      </w:r>
    </w:p>
    <w:p>
      <w:pPr>
        <w:spacing w:line="610" w:lineRule="exact"/>
        <w:ind w:firstLine="420"/>
        <w:rPr>
          <w:rFonts w:cs="仿宋"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 w:asciiTheme="minorEastAsia" w:hAnsiTheme="minorEastAsia" w:eastAsiaTheme="minorEastAsia"/>
          <w:color w:val="000000" w:themeColor="text1"/>
          <w:sz w:val="28"/>
          <w:szCs w:val="28"/>
          <w:lang w:eastAsia="zh-CN"/>
          <w14:textFill>
            <w14:solidFill>
              <w14:schemeClr w14:val="tx1"/>
            </w14:solidFill>
          </w14:textFill>
        </w:rPr>
        <w:t>本标准起草单位：辽宁省卫生信息学会、</w:t>
      </w:r>
    </w:p>
    <w:p>
      <w:pPr>
        <w:widowControl/>
        <w:autoSpaceDE/>
        <w:autoSpaceDN/>
        <w:spacing w:line="240" w:lineRule="auto"/>
        <w:ind w:firstLine="0" w:firstLineChars="0"/>
        <w:rPr>
          <w:rFonts w:ascii="黑体" w:hAnsi="黑体" w:eastAsia="黑体" w:cs="仿宋"/>
          <w:b/>
          <w:color w:val="000000" w:themeColor="text1"/>
          <w:sz w:val="28"/>
          <w:szCs w:val="28"/>
          <w:lang w:eastAsia="zh-CN"/>
          <w14:textFill>
            <w14:solidFill>
              <w14:schemeClr w14:val="tx1"/>
            </w14:solidFill>
          </w14:textFill>
        </w:rPr>
      </w:pPr>
      <w:r>
        <w:rPr>
          <w:rFonts w:ascii="黑体" w:hAnsi="黑体" w:eastAsia="黑体" w:cs="仿宋"/>
          <w:b/>
          <w:color w:val="000000" w:themeColor="text1"/>
          <w:sz w:val="28"/>
          <w:szCs w:val="28"/>
          <w:lang w:eastAsia="zh-CN"/>
          <w14:textFill>
            <w14:solidFill>
              <w14:schemeClr w14:val="tx1"/>
            </w14:solidFill>
          </w14:textFill>
        </w:rPr>
        <w:br w:type="page"/>
      </w:r>
    </w:p>
    <w:p>
      <w:pPr>
        <w:ind w:firstLine="0" w:firstLineChars="0"/>
        <w:jc w:val="center"/>
        <w:rPr>
          <w:rFonts w:ascii="黑体" w:hAnsi="黑体" w:eastAsia="黑体" w:cs="仿宋"/>
          <w:b/>
          <w:color w:val="000000" w:themeColor="text1"/>
          <w:sz w:val="32"/>
          <w:szCs w:val="32"/>
          <w:lang w:eastAsia="zh-CN"/>
          <w14:textFill>
            <w14:solidFill>
              <w14:schemeClr w14:val="tx1"/>
            </w14:solidFill>
          </w14:textFill>
        </w:rPr>
      </w:pPr>
      <w:r>
        <w:rPr>
          <w:rFonts w:hint="eastAsia" w:ascii="黑体" w:hAnsi="黑体" w:eastAsia="黑体" w:cs="仿宋"/>
          <w:b/>
          <w:color w:val="000000" w:themeColor="text1"/>
          <w:sz w:val="32"/>
          <w:szCs w:val="32"/>
          <w:lang w:eastAsia="zh-CN"/>
          <w14:textFill>
            <w14:solidFill>
              <w14:schemeClr w14:val="tx1"/>
            </w14:solidFill>
          </w14:textFill>
        </w:rPr>
        <w:t xml:space="preserve">引 </w:t>
      </w:r>
      <w:r>
        <w:rPr>
          <w:rFonts w:ascii="黑体" w:hAnsi="黑体" w:eastAsia="黑体" w:cs="仿宋"/>
          <w:b/>
          <w:color w:val="000000" w:themeColor="text1"/>
          <w:sz w:val="32"/>
          <w:szCs w:val="32"/>
          <w:lang w:eastAsia="zh-CN"/>
          <w14:textFill>
            <w14:solidFill>
              <w14:schemeClr w14:val="tx1"/>
            </w14:solidFill>
          </w14:textFill>
        </w:rPr>
        <w:t xml:space="preserve"> </w:t>
      </w:r>
      <w:r>
        <w:rPr>
          <w:rFonts w:hint="eastAsia" w:ascii="黑体" w:hAnsi="黑体" w:eastAsia="黑体" w:cs="仿宋"/>
          <w:b/>
          <w:color w:val="000000" w:themeColor="text1"/>
          <w:sz w:val="32"/>
          <w:szCs w:val="32"/>
          <w:lang w:eastAsia="zh-CN"/>
          <w14:textFill>
            <w14:solidFill>
              <w14:schemeClr w14:val="tx1"/>
            </w14:solidFill>
          </w14:textFill>
        </w:rPr>
        <w:t>言</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为贯彻落实国家《医疗机构检查检验结果互认管理办法》，推动辽宁省医学影像检查数据互联互通、共享互认，助力优质医疗资源下沉的目标，借鉴国际和国内先进经验，结合辽宁省的实际发展情况，制定《辽宁省医学影像云技术规范》，促进辽宁省医学影像云平台建设、管理与运营。</w:t>
      </w:r>
    </w:p>
    <w:p>
      <w:pPr>
        <w:ind w:firstLine="420"/>
        <w:rPr>
          <w:rFonts w:cs="仿宋" w:asciiTheme="minorEastAsia" w:hAnsiTheme="minorEastAsia" w:eastAsiaTheme="minorEastAsia"/>
          <w:color w:val="000000" w:themeColor="text1"/>
          <w:sz w:val="24"/>
          <w:szCs w:val="24"/>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本规范针对医学影像检查数据的采集、传输、存储、硬件资源及数据管理等各环节提出技术性基本要求。明确规范了影像云平台内的个人影像检查唯一主索引标识要求，明确影像检查省内跨医疗机构、跨平台的主索引要求，以实现全省影像检查数据互联互通、共享互认。并按照《中华人民共和国网络安全法》、《中华人民共和国数据安全法》、《中华人民共和国个人信息保护法》规定，要求医学影像云所涉及的计算和存储资源应在本地（辽宁省内）实现，以确保数据安全可控、可追溯。</w:t>
      </w:r>
      <w:r>
        <w:rPr>
          <w:rFonts w:cs="仿宋" w:asciiTheme="minorEastAsia" w:hAnsiTheme="minorEastAsia" w:eastAsiaTheme="minorEastAsia"/>
          <w:color w:val="000000" w:themeColor="text1"/>
          <w:sz w:val="24"/>
          <w:szCs w:val="24"/>
          <w:lang w:eastAsia="zh-CN"/>
          <w14:textFill>
            <w14:solidFill>
              <w14:schemeClr w14:val="tx1"/>
            </w14:solidFill>
          </w14:textFill>
        </w:rPr>
        <w:br w:type="page"/>
      </w:r>
    </w:p>
    <w:p>
      <w:pPr>
        <w:ind w:firstLine="640"/>
        <w:jc w:val="center"/>
        <w:rPr>
          <w:rFonts w:ascii="黑体" w:hAnsi="黑体" w:eastAsia="黑体" w:cs="仿宋"/>
          <w:color w:val="000000" w:themeColor="text1"/>
          <w:sz w:val="32"/>
          <w:szCs w:val="32"/>
          <w:lang w:eastAsia="zh-CN"/>
          <w14:textFill>
            <w14:solidFill>
              <w14:schemeClr w14:val="tx1"/>
            </w14:solidFill>
          </w14:textFill>
        </w:rPr>
      </w:pPr>
      <w:r>
        <w:rPr>
          <w:rFonts w:hint="eastAsia" w:ascii="黑体" w:hAnsi="黑体" w:eastAsia="黑体" w:cs="仿宋"/>
          <w:color w:val="000000" w:themeColor="text1"/>
          <w:sz w:val="32"/>
          <w:szCs w:val="32"/>
          <w:lang w:eastAsia="zh-CN"/>
          <w14:textFill>
            <w14:solidFill>
              <w14:schemeClr w14:val="tx1"/>
            </w14:solidFill>
          </w14:textFill>
        </w:rPr>
        <w:t>辽宁省医</w:t>
      </w:r>
      <w:r>
        <w:rPr>
          <w:rFonts w:hint="eastAsia" w:ascii="黑体" w:hAnsi="黑体" w:eastAsia="黑体" w:cs="仿宋"/>
          <w:color w:val="000000" w:themeColor="text1"/>
          <w:sz w:val="32"/>
          <w:szCs w:val="32"/>
          <w:lang w:eastAsia="zh-CN"/>
          <w14:textFill>
            <w14:solidFill>
              <w14:schemeClr w14:val="tx1"/>
            </w14:solidFill>
          </w14:textFill>
        </w:rPr>
        <w:t>学影像云技术规范</w:t>
      </w:r>
    </w:p>
    <w:p>
      <w:pPr>
        <w:pStyle w:val="2"/>
      </w:pPr>
      <w:bookmarkStart w:id="0" w:name="_Toc97885892"/>
      <w:r>
        <w:rPr>
          <w:rFonts w:hint="eastAsia"/>
        </w:rPr>
        <w:t>范围</w:t>
      </w:r>
      <w:bookmarkEnd w:id="0"/>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本规范规定了跨医疗机构的区域性影像云的数据采集、传输、存储以及安全等方面内容。</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本规范不适用医疗机构或医疗集团内部影像系统，即PACS/RIS系统。</w:t>
      </w:r>
    </w:p>
    <w:p>
      <w:pPr>
        <w:pStyle w:val="2"/>
        <w:rPr>
          <w:sz w:val="24"/>
          <w:szCs w:val="24"/>
        </w:rPr>
      </w:pPr>
      <w:bookmarkStart w:id="1" w:name="_Toc97885893"/>
      <w:r>
        <w:rPr>
          <w:rFonts w:hint="eastAsia"/>
          <w:sz w:val="24"/>
          <w:szCs w:val="24"/>
          <w:lang w:val="en-US" w:eastAsia="zh-CN"/>
        </w:rPr>
        <w:t xml:space="preserve"> </w:t>
      </w:r>
      <w:r>
        <w:rPr>
          <w:rFonts w:hint="eastAsia" w:ascii="宋体" w:hAnsi="宋体" w:eastAsia="宋体" w:cs="仿宋"/>
          <w:color w:val="000000" w:themeColor="text1"/>
          <w:sz w:val="28"/>
          <w:szCs w:val="28"/>
          <w:lang w:val="en-US" w:eastAsia="zh-CN" w:bidi="ar-SA"/>
          <w14:textFill>
            <w14:solidFill>
              <w14:schemeClr w14:val="tx1"/>
            </w14:solidFill>
          </w14:textFill>
        </w:rPr>
        <w:t>规范性引用文件</w:t>
      </w:r>
      <w:bookmarkEnd w:id="1"/>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下列文件对于本规范的应用是必不可少的。凡是注日期的引用文件，仅所注日期的版本适用于本文件。凡是不注日期的引用文件，其最新版本（包括所有的修改单）适用于本规范。</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 50348-2004《安全防范工程技术规范》</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22239-2008《信息系统安全等级保护基本要求》</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24856-2009《信息系统等级保护安全设计技术要求》</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31168-2014《信息安全技术云计算服务安全能力要求》</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31458-2015《医院安全技术防范系统要求》</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35279-2017《信息安全技术云计算安全参考架构》</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35273-2017《信息安全技术个人信息安全规范》</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51380-2019 宽带光纤接入工程技术标准</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YD 5095-2014 同步数字体系（SDH）光纤传输系统工程设计规范</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YD 5208-2014 光传送网(OTN)工程设计暂行规定</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YD 1475-2006 接入网技术要求-基于以太网方式的无源光网络（EPON)</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YD 5206-2014 宽带光纤接入工程设计规范</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YDT 2274-2011 接入网技术要求-10Gbits以太网无源光网络 (10 GPEON)</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GA38-2004《中华人民共和国公共安全行业标准》</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GA 308-2001《安全防范系统验收规则》</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GA/T 670-2006《安全防范系统雷电浪涌防护技术要求》</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GB/T 25068《信息技术安全技术IT网络安全》</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GB 50174-2017《电子信息系统机房设计规范》</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GA/T 75-1994《安全防范工程程序与要求》</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GA/T 1390.2-2017《信息安全技术 网络安全等级保护基本要求 第2部分：云计算安全扩展要求》</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WS538—2017 医学数字影像通信基本数据集</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ISO/IEC 11801《信息技术-用户基础设施结构化布线》</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IEEE 802.3u《快速以太网100Base-TX标准》</w:t>
      </w:r>
    </w:p>
    <w:p>
      <w:pPr>
        <w:pStyle w:val="2"/>
      </w:pPr>
      <w:bookmarkStart w:id="2" w:name="_Toc97885894"/>
      <w:r>
        <w:rPr>
          <w:rFonts w:hint="eastAsia"/>
        </w:rPr>
        <w:t>术语、定义和缩略语</w:t>
      </w:r>
      <w:bookmarkEnd w:id="2"/>
    </w:p>
    <w:p>
      <w:pPr>
        <w:pStyle w:val="3"/>
        <w:rPr>
          <w:lang w:eastAsia="zh-CN"/>
        </w:rPr>
      </w:pPr>
      <w:bookmarkStart w:id="3" w:name="_Toc97885895"/>
      <w:r>
        <w:rPr>
          <w:lang w:eastAsia="zh-CN"/>
        </w:rPr>
        <w:t>术语和定义</w:t>
      </w:r>
      <w:bookmarkEnd w:id="3"/>
    </w:p>
    <w:p>
      <w:pPr>
        <w:ind w:firstLine="420"/>
        <w:rPr>
          <w:sz w:val="24"/>
          <w:szCs w:val="24"/>
          <w:lang w:eastAsia="zh-CN"/>
        </w:rPr>
      </w:pPr>
      <w:r>
        <w:rPr>
          <w:rFonts w:hint="eastAsia"/>
          <w:sz w:val="24"/>
          <w:szCs w:val="24"/>
          <w:lang w:eastAsia="zh-CN"/>
        </w:rPr>
        <w:t>下列术语和定义适用于本文件。</w:t>
      </w:r>
    </w:p>
    <w:p>
      <w:pPr>
        <w:pStyle w:val="4"/>
        <w:ind w:left="284"/>
        <w:rPr>
          <w:color w:val="000000" w:themeColor="text1"/>
          <w:lang w:eastAsia="zh-CN"/>
          <w14:textFill>
            <w14:solidFill>
              <w14:schemeClr w14:val="tx1"/>
            </w14:solidFill>
          </w14:textFill>
        </w:rPr>
      </w:pPr>
      <w:bookmarkStart w:id="4" w:name="_Toc97885896"/>
      <w:r>
        <w:rPr>
          <w:rFonts w:hint="eastAsia"/>
          <w:color w:val="000000" w:themeColor="text1"/>
          <w:lang w:eastAsia="zh-CN"/>
          <w14:textFill>
            <w14:solidFill>
              <w14:schemeClr w14:val="tx1"/>
            </w14:solidFill>
          </w14:textFill>
        </w:rPr>
        <w:t>医学影像云</w:t>
      </w:r>
      <w:bookmarkEnd w:id="4"/>
    </w:p>
    <w:p>
      <w:pPr>
        <w:ind w:firstLine="420"/>
        <w:rPr>
          <w:color w:val="000000" w:themeColor="text1"/>
          <w:sz w:val="24"/>
          <w:szCs w:val="24"/>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以医学影像信息的云存储为数据基础，以医学影像云计算应用服务为核心，以虚拟化和大数据技术为支撑，通过云方式，覆盖区域内多级医疗机构，为患者、医疗机构等提供医学影像数据共享互认，进而实现云端影像、远程会诊、远程诊断等云服务模式。</w:t>
      </w:r>
    </w:p>
    <w:p>
      <w:pPr>
        <w:pStyle w:val="3"/>
        <w:rPr>
          <w:lang w:eastAsia="zh-CN"/>
        </w:rPr>
      </w:pPr>
      <w:bookmarkStart w:id="5" w:name="_Toc97885897"/>
      <w:r>
        <w:rPr>
          <w:lang w:eastAsia="zh-CN"/>
        </w:rPr>
        <w:t>缩略语</w:t>
      </w:r>
      <w:bookmarkEnd w:id="5"/>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下列缩略语适用于本文件。</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AES：高级加密标准算法 (Advanced Encryption Standard)</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S3：简易储存服务（Simple Storage Service）</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bzip2：压缩文件存档（Compressed file archive）</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DICOM：医学数字影像与通信(Digital Imaging and Communications in Medicine)</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HTTPS：超文本传输安全协议（Hyper Text Transfer Protocol over SecureSocket Layer）</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OSS：对象存储 (Object Storage Service)</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PACS：医学影像存储与传输系统 (Picture Archiving and Communication System)</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RIS：放射科信息系统 (Radio Information System)</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VPC：逻辑隔离网络（Virtual Private Cloud）</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br w:type="page"/>
      </w:r>
    </w:p>
    <w:p>
      <w:pPr>
        <w:pStyle w:val="2"/>
        <w:rPr>
          <w:color w:val="000000" w:themeColor="text1"/>
          <w14:textFill>
            <w14:solidFill>
              <w14:schemeClr w14:val="tx1"/>
            </w14:solidFill>
          </w14:textFill>
        </w:rPr>
      </w:pPr>
      <w:bookmarkStart w:id="6" w:name="_Toc97885898"/>
      <w:r>
        <w:rPr>
          <w:color w:val="000000" w:themeColor="text1"/>
          <w14:textFill>
            <w14:solidFill>
              <w14:schemeClr w14:val="tx1"/>
            </w14:solidFill>
          </w14:textFill>
        </w:rPr>
        <w:t>数据采集</w:t>
      </w:r>
      <w:r>
        <w:rPr>
          <w:rFonts w:hint="eastAsia"/>
          <w:color w:val="000000" w:themeColor="text1"/>
          <w14:textFill>
            <w14:solidFill>
              <w14:schemeClr w14:val="tx1"/>
            </w14:solidFill>
          </w14:textFill>
        </w:rPr>
        <w:t>规范</w:t>
      </w:r>
      <w:bookmarkEnd w:id="6"/>
    </w:p>
    <w:p>
      <w:pPr>
        <w:pStyle w:val="3"/>
        <w:rPr>
          <w:lang w:eastAsia="zh-CN"/>
        </w:rPr>
      </w:pPr>
      <w:bookmarkStart w:id="7" w:name="_Toc97885899"/>
      <w:r>
        <w:rPr>
          <w:rFonts w:hint="eastAsia"/>
          <w:lang w:eastAsia="zh-CN"/>
        </w:rPr>
        <w:t>影像数据采</w:t>
      </w:r>
      <w:r>
        <w:rPr>
          <w:lang w:eastAsia="zh-CN"/>
        </w:rPr>
        <w:t>集</w:t>
      </w:r>
      <w:r>
        <w:rPr>
          <w:rFonts w:hint="eastAsia"/>
          <w:lang w:eastAsia="zh-CN"/>
        </w:rPr>
        <w:t>方式</w:t>
      </w:r>
      <w:bookmarkEnd w:id="7"/>
    </w:p>
    <w:p>
      <w:pPr>
        <w:ind w:firstLine="420"/>
        <w:rPr>
          <w:rFonts w:hint="eastAsia" w:ascii="宋体" w:hAnsi="宋体" w:eastAsia="宋体" w:cs="宋体"/>
          <w:sz w:val="24"/>
          <w:szCs w:val="24"/>
          <w:lang w:eastAsia="zh-CN"/>
        </w:rPr>
      </w:pPr>
      <w:r>
        <w:rPr>
          <w:rFonts w:hint="eastAsia" w:cs="仿宋"/>
          <w:color w:val="000000" w:themeColor="text1"/>
          <w:sz w:val="28"/>
          <w:szCs w:val="28"/>
          <w:lang w:eastAsia="zh-CN"/>
          <w14:textFill>
            <w14:solidFill>
              <w14:schemeClr w14:val="tx1"/>
            </w14:solidFill>
          </w14:textFill>
        </w:rPr>
        <w:t>影像数据采集可采用前置或无前置两种模式。前置模式需要在医院部署独立数据采集设备，无前置模式需要把数据采集软件部署在医院服务器或工作站上，通过DICOM的C-STORE或C-MOVE协议的方式来获取影像。</w:t>
      </w:r>
    </w:p>
    <w:p>
      <w:pPr>
        <w:pStyle w:val="4"/>
        <w:ind w:left="284"/>
        <w:rPr>
          <w:lang w:eastAsia="zh-CN"/>
        </w:rPr>
      </w:pPr>
      <w:bookmarkStart w:id="8" w:name="_Toc97885900"/>
      <w:r>
        <w:rPr>
          <w:rFonts w:hint="eastAsia"/>
          <w:lang w:eastAsia="zh-CN"/>
        </w:rPr>
        <w:t>影像信息</w:t>
      </w:r>
      <w:r>
        <w:rPr>
          <w:lang w:eastAsia="zh-CN"/>
        </w:rPr>
        <w:t>处理</w:t>
      </w:r>
      <w:bookmarkEnd w:id="8"/>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通过读取原始DICOM影像数据的TAG值，获得患者姓名、性别、检查编号等基础信息并进行记录管理。</w:t>
      </w:r>
    </w:p>
    <w:p>
      <w:pPr>
        <w:pStyle w:val="4"/>
        <w:ind w:left="284"/>
        <w:rPr>
          <w:lang w:eastAsia="zh-CN"/>
        </w:rPr>
      </w:pPr>
      <w:bookmarkStart w:id="9" w:name="_Toc97885901"/>
      <w:r>
        <w:rPr>
          <w:rFonts w:hint="eastAsia"/>
          <w:lang w:eastAsia="zh-CN"/>
        </w:rPr>
        <w:t>影像</w:t>
      </w:r>
      <w:r>
        <w:rPr>
          <w:lang w:eastAsia="zh-CN"/>
        </w:rPr>
        <w:t>加密处理</w:t>
      </w:r>
      <w:bookmarkEnd w:id="9"/>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支持DICOM TLS加密方式，将DICOM影像文件在传输过程的相关信息进行加密。</w:t>
      </w:r>
    </w:p>
    <w:p>
      <w:pPr>
        <w:pStyle w:val="4"/>
        <w:ind w:left="284"/>
        <w:rPr>
          <w:lang w:eastAsia="zh-CN"/>
        </w:rPr>
      </w:pPr>
      <w:bookmarkStart w:id="10" w:name="_Toc97885902"/>
      <w:r>
        <w:rPr>
          <w:rFonts w:hint="eastAsia"/>
          <w:lang w:eastAsia="zh-CN"/>
        </w:rPr>
        <w:t>影像压缩</w:t>
      </w:r>
      <w:r>
        <w:rPr>
          <w:lang w:eastAsia="zh-CN"/>
        </w:rPr>
        <w:t>处理</w:t>
      </w:r>
      <w:bookmarkEnd w:id="10"/>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对于诊断级数据，应采用DICOM无损压缩。对于浏览级数据，可采用其他有效压缩算法。</w:t>
      </w:r>
    </w:p>
    <w:p>
      <w:pPr>
        <w:pStyle w:val="4"/>
        <w:ind w:left="284"/>
        <w:rPr>
          <w:lang w:eastAsia="zh-CN"/>
        </w:rPr>
      </w:pPr>
      <w:bookmarkStart w:id="11" w:name="_Toc97885903"/>
      <w:r>
        <w:rPr>
          <w:lang w:eastAsia="zh-CN"/>
        </w:rPr>
        <w:t>影像交互</w:t>
      </w:r>
      <w:bookmarkEnd w:id="11"/>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将DICOM基础信息及的DICOM影像实体文件加密加压后通过专用通道传送到云端存储。</w:t>
      </w:r>
    </w:p>
    <w:p>
      <w:pPr>
        <w:pStyle w:val="3"/>
        <w:rPr>
          <w:lang w:eastAsia="zh-CN"/>
        </w:rPr>
      </w:pPr>
      <w:bookmarkStart w:id="12" w:name="_Toc97885904"/>
      <w:r>
        <w:rPr>
          <w:rFonts w:hint="eastAsia"/>
          <w:lang w:eastAsia="zh-CN"/>
        </w:rPr>
        <w:t>结构化数据</w:t>
      </w:r>
      <w:r>
        <w:rPr>
          <w:lang w:eastAsia="zh-CN"/>
        </w:rPr>
        <w:t>采集</w:t>
      </w:r>
      <w:bookmarkEnd w:id="12"/>
    </w:p>
    <w:p>
      <w:pPr>
        <w:pStyle w:val="4"/>
        <w:ind w:left="284"/>
        <w:rPr>
          <w:lang w:eastAsia="zh-CN"/>
        </w:rPr>
      </w:pPr>
      <w:bookmarkStart w:id="13" w:name="_Toc97885905"/>
      <w:r>
        <w:rPr>
          <w:lang w:eastAsia="zh-CN"/>
        </w:rPr>
        <w:t>信息采集</w:t>
      </w:r>
      <w:r>
        <w:rPr>
          <w:rFonts w:hint="eastAsia"/>
          <w:lang w:eastAsia="zh-CN"/>
        </w:rPr>
        <w:t>方式</w:t>
      </w:r>
      <w:bookmarkEnd w:id="13"/>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结构化信息采集采用前置或无前置两种模式。前置模式需要在医院部署独立数据采集设备，无前置模式需要把数据采集软件部署在医院服务器或工作站上。</w:t>
      </w:r>
    </w:p>
    <w:p>
      <w:pPr>
        <w:pStyle w:val="5"/>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个人基础信息</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通过满足但不限于IHE标准与REST标准来上传登记信息到云平台。无前置模式需要医院RIS具有前置信息登记采集能力。应包含的信息：病历号、患者姓名、身份证号、手机号码、年龄、性别、主诉等。</w:t>
      </w:r>
    </w:p>
    <w:p>
      <w:pPr>
        <w:pStyle w:val="5"/>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检查信息</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前置模式是医院RIS通过REST接口的方式来上传检查信息到云平台。无前置模式需要医院RIS具有前置检查信息采集能力。应包含的信息：医院编号、检查唯一标识、检查号、患者中文姓名、检查类型、检查部位、送检科室等。</w:t>
      </w:r>
    </w:p>
    <w:p>
      <w:pPr>
        <w:pStyle w:val="4"/>
        <w:ind w:left="284"/>
        <w:rPr>
          <w:lang w:eastAsia="zh-CN"/>
        </w:rPr>
      </w:pPr>
      <w:bookmarkStart w:id="14" w:name="_Toc97885906"/>
      <w:r>
        <w:rPr>
          <w:rFonts w:hint="eastAsia"/>
          <w:lang w:eastAsia="zh-CN"/>
        </w:rPr>
        <w:t>报告采集</w:t>
      </w:r>
      <w:bookmarkEnd w:id="14"/>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通过多种传输形式将审核完成的报告数据进行上传。应包含的报告数据信息：医院编号、检查编号、检查UID、患者编号、影像所见、影像所得等。</w:t>
      </w:r>
    </w:p>
    <w:p>
      <w:pPr>
        <w:pStyle w:val="3"/>
        <w:rPr>
          <w:lang w:eastAsia="zh-CN"/>
        </w:rPr>
      </w:pPr>
      <w:bookmarkStart w:id="15" w:name="_Toc97885907"/>
      <w:r>
        <w:rPr>
          <w:rFonts w:hint="eastAsia"/>
          <w:lang w:eastAsia="zh-CN"/>
        </w:rPr>
        <w:t>前置网关</w:t>
      </w:r>
      <w:bookmarkEnd w:id="15"/>
    </w:p>
    <w:p>
      <w:pPr>
        <w:ind w:firstLine="420"/>
        <w:rPr>
          <w:sz w:val="24"/>
          <w:szCs w:val="24"/>
          <w:lang w:eastAsia="zh-CN"/>
        </w:rPr>
      </w:pPr>
      <w:r>
        <w:rPr>
          <w:rFonts w:hint="eastAsia" w:cs="仿宋"/>
          <w:color w:val="000000" w:themeColor="text1"/>
          <w:sz w:val="28"/>
          <w:szCs w:val="28"/>
          <w:lang w:eastAsia="zh-CN"/>
          <w14:textFill>
            <w14:solidFill>
              <w14:schemeClr w14:val="tx1"/>
            </w14:solidFill>
          </w14:textFill>
        </w:rPr>
        <w:t>前置网关是前置模式的重要组成部分，是一台物理设备，部署于医院内部，承担着从医院内部信息系统或医疗检查设备上采集必要的数据信息，经相关数据处理后上传到云端或反向从云端获取数据回传到院内信息系统的功能。</w:t>
      </w:r>
    </w:p>
    <w:p>
      <w:pPr>
        <w:pStyle w:val="4"/>
        <w:ind w:left="284"/>
        <w:rPr>
          <w:lang w:eastAsia="zh-CN"/>
        </w:rPr>
      </w:pPr>
      <w:bookmarkStart w:id="16" w:name="_Toc97885908"/>
      <w:r>
        <w:rPr>
          <w:lang w:eastAsia="zh-CN"/>
        </w:rPr>
        <w:t>主要</w:t>
      </w:r>
      <w:r>
        <w:rPr>
          <w:rFonts w:hint="eastAsia"/>
          <w:lang w:eastAsia="zh-CN"/>
        </w:rPr>
        <w:t>技术要求</w:t>
      </w:r>
      <w:bookmarkEnd w:id="16"/>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——能够支持影像云平台端下发配置规则自动生效的功能；</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——能够在影像云平台端监控采集设备及程序的运行状态；</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——支持影像云平台端对各医院的采集程序一键升级；</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——至少支持但不限于入库、归档、影像解析、加密、压缩、完整性校验等功能；</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——支持加密传输结构化数据：采用HTTPS传输，敏感信息采用AES加密；</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——支持物理文件上云、从云上回溯影像功能；</w:t>
      </w:r>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——支持影像跨院推送；</w:t>
      </w:r>
    </w:p>
    <w:p>
      <w:pPr>
        <w:ind w:firstLine="420"/>
        <w:rPr>
          <w:rFonts w:hint="eastAsia" w:eastAsia="宋体"/>
          <w:lang w:eastAsia="zh-CN"/>
        </w:rPr>
      </w:pPr>
      <w:r>
        <w:rPr>
          <w:rFonts w:hint="eastAsia" w:cs="仿宋"/>
          <w:color w:val="000000" w:themeColor="text1"/>
          <w:sz w:val="28"/>
          <w:szCs w:val="28"/>
          <w:lang w:eastAsia="zh-CN"/>
          <w14:textFill>
            <w14:solidFill>
              <w14:schemeClr w14:val="tx1"/>
            </w14:solidFill>
          </w14:textFill>
        </w:rPr>
        <w:t>——根据DICOM标准协议从医院PACS系统或放射设备上获取影像信息。</w:t>
      </w:r>
      <w:bookmarkStart w:id="33" w:name="_GoBack"/>
      <w:bookmarkEnd w:id="33"/>
    </w:p>
    <w:p>
      <w:pPr>
        <w:pStyle w:val="2"/>
        <w:rPr>
          <w:color w:val="000000" w:themeColor="text1"/>
          <w14:textFill>
            <w14:solidFill>
              <w14:schemeClr w14:val="tx1"/>
            </w14:solidFill>
          </w14:textFill>
        </w:rPr>
      </w:pPr>
      <w:bookmarkStart w:id="17" w:name="_Toc97885909"/>
      <w:r>
        <w:rPr>
          <w:color w:val="000000" w:themeColor="text1"/>
          <w14:textFill>
            <w14:solidFill>
              <w14:schemeClr w14:val="tx1"/>
            </w14:solidFill>
          </w14:textFill>
        </w:rPr>
        <w:t>数据传输</w:t>
      </w:r>
      <w:r>
        <w:rPr>
          <w:rFonts w:hint="eastAsia"/>
          <w:color w:val="000000" w:themeColor="text1"/>
          <w14:textFill>
            <w14:solidFill>
              <w14:schemeClr w14:val="tx1"/>
            </w14:solidFill>
          </w14:textFill>
        </w:rPr>
        <w:t>规范</w:t>
      </w:r>
      <w:bookmarkEnd w:id="17"/>
    </w:p>
    <w:p>
      <w:pPr>
        <w:ind w:firstLine="420"/>
        <w:rPr>
          <w:rFonts w:hint="eastAsia" w:cs="仿宋"/>
          <w:color w:val="000000" w:themeColor="text1"/>
          <w:sz w:val="28"/>
          <w:szCs w:val="28"/>
          <w:lang w:eastAsia="zh-CN"/>
          <w14:textFill>
            <w14:solidFill>
              <w14:schemeClr w14:val="tx1"/>
            </w14:solidFill>
          </w14:textFill>
        </w:rPr>
      </w:pPr>
      <w:r>
        <w:rPr>
          <w:rFonts w:hint="eastAsia" w:cs="仿宋"/>
          <w:color w:val="000000" w:themeColor="text1"/>
          <w:sz w:val="28"/>
          <w:szCs w:val="28"/>
          <w:lang w:eastAsia="zh-CN"/>
          <w14:textFill>
            <w14:solidFill>
              <w14:schemeClr w14:val="tx1"/>
            </w14:solidFill>
          </w14:textFill>
        </w:rPr>
        <w:t>医学影像数据涉及到患者个人隐私，要求影像云所使用的线路需支持传输加密。医疗机构根据实际需求选用数字电路或SD-WAN的形式进行数据传输。数字电路应为医院提供安全、高效的专线连接，与互联网物理隔离；SD-WAN网关应采用互联网专线+IPSEC加密或其他密钥加密方式，保障影像数据在虚拟专网上传输的可靠性，完整性。</w:t>
      </w:r>
    </w:p>
    <w:p>
      <w:pPr>
        <w:pStyle w:val="2"/>
      </w:pPr>
      <w:bookmarkStart w:id="18" w:name="_Toc97885910"/>
      <w:r>
        <w:rPr>
          <w:rFonts w:hint="eastAsia"/>
        </w:rPr>
        <w:t>影像云平台技术规范</w:t>
      </w:r>
      <w:bookmarkEnd w:id="18"/>
    </w:p>
    <w:p>
      <w:pPr>
        <w:pStyle w:val="3"/>
        <w:rPr>
          <w:lang w:eastAsia="zh-CN"/>
        </w:rPr>
      </w:pPr>
      <w:bookmarkStart w:id="19" w:name="_Toc97885911"/>
      <w:r>
        <w:rPr>
          <w:rFonts w:hint="eastAsia"/>
          <w:lang w:eastAsia="zh-CN"/>
        </w:rPr>
        <w:t>数据内容</w:t>
      </w:r>
      <w:bookmarkEnd w:id="19"/>
    </w:p>
    <w:p>
      <w:pPr>
        <w:pStyle w:val="4"/>
        <w:ind w:left="284"/>
        <w:rPr>
          <w:color w:val="000000" w:themeColor="text1"/>
          <w:lang w:eastAsia="zh-CN"/>
          <w14:textFill>
            <w14:solidFill>
              <w14:schemeClr w14:val="tx1"/>
            </w14:solidFill>
          </w14:textFill>
        </w:rPr>
      </w:pPr>
      <w:bookmarkStart w:id="20" w:name="_Toc97885912"/>
      <w:r>
        <w:rPr>
          <w:rFonts w:hint="eastAsia"/>
          <w:color w:val="000000" w:themeColor="text1"/>
          <w:lang w:eastAsia="zh-CN"/>
          <w14:textFill>
            <w14:solidFill>
              <w14:schemeClr w14:val="tx1"/>
            </w14:solidFill>
          </w14:textFill>
        </w:rPr>
        <w:t>主索引</w:t>
      </w:r>
      <w:bookmarkEnd w:id="20"/>
    </w:p>
    <w:p>
      <w:pPr>
        <w:ind w:firstLine="42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主索引是区域内跨医疗机构、跨平台个人影像档案唯一主索引标识。主索引应包括：医疗机构编码、身份证号、检查号等。影像云平台将获取医疗机构编码、身份证号和检查号，以及影像访问地址发送给区域健康信息平台，区域健康信息平台以医疗机构编码，身份证号和检查号规则生成唯一主索引，同步到区域影像云平台。</w:t>
      </w:r>
    </w:p>
    <w:p>
      <w:pPr>
        <w:ind w:firstLine="42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应用方</w:t>
      </w:r>
      <w:r>
        <w:rPr>
          <w:rFonts w:hint="eastAsia"/>
          <w:color w:val="000000" w:themeColor="text1"/>
          <w:sz w:val="28"/>
          <w:szCs w:val="28"/>
          <w:lang w:eastAsia="zh-CN"/>
          <w14:textFill>
            <w14:solidFill>
              <w14:schemeClr w14:val="tx1"/>
            </w14:solidFill>
          </w14:textFill>
        </w:rPr>
        <w:t>应</w:t>
      </w:r>
      <w:r>
        <w:rPr>
          <w:color w:val="000000" w:themeColor="text1"/>
          <w:sz w:val="28"/>
          <w:szCs w:val="28"/>
          <w:lang w:eastAsia="zh-CN"/>
          <w14:textFill>
            <w14:solidFill>
              <w14:schemeClr w14:val="tx1"/>
            </w14:solidFill>
          </w14:textFill>
        </w:rPr>
        <w:t>基于授权，通过主索引方式，进行</w:t>
      </w:r>
      <w:r>
        <w:rPr>
          <w:rFonts w:hint="eastAsia"/>
          <w:color w:val="000000" w:themeColor="text1"/>
          <w:sz w:val="28"/>
          <w:szCs w:val="28"/>
          <w:lang w:eastAsia="zh-CN"/>
          <w14:textFill>
            <w14:solidFill>
              <w14:schemeClr w14:val="tx1"/>
            </w14:solidFill>
          </w14:textFill>
        </w:rPr>
        <w:t>影像</w:t>
      </w:r>
      <w:r>
        <w:rPr>
          <w:color w:val="000000" w:themeColor="text1"/>
          <w:sz w:val="28"/>
          <w:szCs w:val="28"/>
          <w:lang w:eastAsia="zh-CN"/>
          <w14:textFill>
            <w14:solidFill>
              <w14:schemeClr w14:val="tx1"/>
            </w14:solidFill>
          </w14:textFill>
        </w:rPr>
        <w:t>调用，实现互通，共享。</w:t>
      </w:r>
    </w:p>
    <w:p>
      <w:pPr>
        <w:pStyle w:val="4"/>
        <w:ind w:left="284"/>
        <w:rPr>
          <w:color w:val="000000" w:themeColor="text1"/>
          <w:sz w:val="28"/>
          <w:szCs w:val="28"/>
          <w:lang w:eastAsia="zh-CN"/>
          <w14:textFill>
            <w14:solidFill>
              <w14:schemeClr w14:val="tx1"/>
            </w14:solidFill>
          </w14:textFill>
        </w:rPr>
      </w:pPr>
      <w:bookmarkStart w:id="21" w:name="_Toc97885913"/>
      <w:r>
        <w:rPr>
          <w:rFonts w:hint="eastAsia"/>
          <w:color w:val="000000" w:themeColor="text1"/>
          <w:sz w:val="28"/>
          <w:szCs w:val="28"/>
          <w:lang w:eastAsia="zh-CN"/>
          <w14:textFill>
            <w14:solidFill>
              <w14:schemeClr w14:val="tx1"/>
            </w14:solidFill>
          </w14:textFill>
        </w:rPr>
        <w:t>患者基本信息</w:t>
      </w:r>
      <w:bookmarkEnd w:id="21"/>
    </w:p>
    <w:p>
      <w:pPr>
        <w:ind w:firstLine="420"/>
        <w:rPr>
          <w:color w:val="000000" w:themeColor="text1"/>
          <w:sz w:val="24"/>
          <w:szCs w:val="24"/>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患者基本信息进行结构化后存储到云端数据库。应包含的信息：患者主索引、患者姓名、性别、年龄、影像号、检查设备、检查部位、检查方法等。</w:t>
      </w:r>
    </w:p>
    <w:p>
      <w:pPr>
        <w:pStyle w:val="4"/>
        <w:ind w:left="284"/>
        <w:rPr>
          <w:color w:val="000000" w:themeColor="text1"/>
          <w:lang w:eastAsia="zh-CN"/>
          <w14:textFill>
            <w14:solidFill>
              <w14:schemeClr w14:val="tx1"/>
            </w14:solidFill>
          </w14:textFill>
        </w:rPr>
      </w:pPr>
      <w:bookmarkStart w:id="22" w:name="_Toc97885914"/>
      <w:r>
        <w:rPr>
          <w:rFonts w:hint="eastAsia"/>
          <w:color w:val="000000" w:themeColor="text1"/>
          <w:lang w:eastAsia="zh-CN"/>
          <w14:textFill>
            <w14:solidFill>
              <w14:schemeClr w14:val="tx1"/>
            </w14:solidFill>
          </w14:textFill>
        </w:rPr>
        <w:t>检查信息</w:t>
      </w:r>
      <w:bookmarkEnd w:id="22"/>
    </w:p>
    <w:p>
      <w:pPr>
        <w:ind w:firstLine="420"/>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医院R</w:t>
      </w:r>
      <w:r>
        <w:rPr>
          <w:color w:val="000000" w:themeColor="text1"/>
          <w:sz w:val="28"/>
          <w:szCs w:val="28"/>
          <w:lang w:eastAsia="zh-CN"/>
          <w14:textFill>
            <w14:solidFill>
              <w14:schemeClr w14:val="tx1"/>
            </w14:solidFill>
          </w14:textFill>
        </w:rPr>
        <w:t>IS</w:t>
      </w:r>
      <w:r>
        <w:rPr>
          <w:rFonts w:hint="eastAsia"/>
          <w:color w:val="000000" w:themeColor="text1"/>
          <w:sz w:val="28"/>
          <w:szCs w:val="28"/>
          <w:lang w:eastAsia="zh-CN"/>
          <w14:textFill>
            <w14:solidFill>
              <w14:schemeClr w14:val="tx1"/>
            </w14:solidFill>
          </w14:textFill>
        </w:rPr>
        <w:t>系统上传患者检查信息到云平台。应包含的信息：</w:t>
      </w:r>
      <w:r>
        <w:rPr>
          <w:color w:val="000000" w:themeColor="text1"/>
          <w:sz w:val="28"/>
          <w:szCs w:val="28"/>
          <w:lang w:eastAsia="zh-CN"/>
          <w14:textFill>
            <w14:solidFill>
              <w14:schemeClr w14:val="tx1"/>
            </w14:solidFill>
          </w14:textFill>
        </w:rPr>
        <w:t xml:space="preserve"> 检查编号、患者id、检查UUID、检查日期、检查时间、检查类型、患者姓名</w:t>
      </w:r>
      <w:r>
        <w:rPr>
          <w:rFonts w:hint="eastAsia"/>
          <w:color w:val="000000" w:themeColor="text1"/>
          <w:sz w:val="28"/>
          <w:szCs w:val="28"/>
          <w:lang w:eastAsia="zh-CN"/>
          <w14:textFill>
            <w14:solidFill>
              <w14:schemeClr w14:val="tx1"/>
            </w14:solidFill>
          </w14:textFill>
        </w:rPr>
        <w:t>、图像信息</w:t>
      </w:r>
      <w:r>
        <w:rPr>
          <w:color w:val="000000" w:themeColor="text1"/>
          <w:sz w:val="28"/>
          <w:szCs w:val="28"/>
          <w:lang w:eastAsia="zh-CN"/>
          <w14:textFill>
            <w14:solidFill>
              <w14:schemeClr w14:val="tx1"/>
            </w14:solidFill>
          </w14:textFill>
        </w:rPr>
        <w:t>等。</w:t>
      </w:r>
    </w:p>
    <w:p>
      <w:pPr>
        <w:pStyle w:val="4"/>
        <w:ind w:left="284"/>
        <w:rPr>
          <w:color w:val="000000" w:themeColor="text1"/>
          <w:lang w:eastAsia="zh-CN"/>
          <w14:textFill>
            <w14:solidFill>
              <w14:schemeClr w14:val="tx1"/>
            </w14:solidFill>
          </w14:textFill>
        </w:rPr>
      </w:pPr>
      <w:bookmarkStart w:id="23" w:name="_Toc97885915"/>
      <w:r>
        <w:rPr>
          <w:color w:val="000000" w:themeColor="text1"/>
          <w:lang w:eastAsia="zh-CN"/>
          <w14:textFill>
            <w14:solidFill>
              <w14:schemeClr w14:val="tx1"/>
            </w14:solidFill>
          </w14:textFill>
        </w:rPr>
        <w:t>报告数据</w:t>
      </w:r>
      <w:bookmarkEnd w:id="23"/>
    </w:p>
    <w:p>
      <w:pPr>
        <w:ind w:firstLine="420"/>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医院RIS系统将医疗机构审核完成并发布的报告数据上传到影像云平台。报告信息通过医院编码、检查id和患者检查信息关联，每一份患者检查信息只能关联一份报告，医疗机构修订报告后需要重新上传报告，影像云将会替换原先上传的报告。</w:t>
      </w:r>
    </w:p>
    <w:p>
      <w:pPr>
        <w:pStyle w:val="4"/>
        <w:ind w:left="284"/>
        <w:rPr>
          <w:color w:val="000000" w:themeColor="text1"/>
          <w:lang w:eastAsia="zh-CN"/>
          <w14:textFill>
            <w14:solidFill>
              <w14:schemeClr w14:val="tx1"/>
            </w14:solidFill>
          </w14:textFill>
        </w:rPr>
      </w:pPr>
      <w:bookmarkStart w:id="24" w:name="_Toc97885916"/>
      <w:r>
        <w:rPr>
          <w:rFonts w:hint="eastAsia"/>
          <w:color w:val="000000" w:themeColor="text1"/>
          <w:lang w:eastAsia="zh-CN"/>
          <w14:textFill>
            <w14:solidFill>
              <w14:schemeClr w14:val="tx1"/>
            </w14:solidFill>
          </w14:textFill>
        </w:rPr>
        <w:t>影像</w:t>
      </w:r>
      <w:r>
        <w:rPr>
          <w:color w:val="000000" w:themeColor="text1"/>
          <w:lang w:eastAsia="zh-CN"/>
          <w14:textFill>
            <w14:solidFill>
              <w14:schemeClr w14:val="tx1"/>
            </w14:solidFill>
          </w14:textFill>
        </w:rPr>
        <w:t>数据</w:t>
      </w:r>
      <w:bookmarkEnd w:id="24"/>
    </w:p>
    <w:p>
      <w:pPr>
        <w:ind w:firstLine="420"/>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将所需的全序列化DICOM影像，包括但不限于CT、MR、DR、DX、CR等设备产生的影像，经过无损压缩，加密上传到影像云存储中。影像数据文件（DICOM）整体文件进行压缩，要求按每个子文件进行压缩。对于诊断级数据，应采用DICOM无损压缩。对于浏览级数据，可采用其他有效压缩算法。</w:t>
      </w:r>
    </w:p>
    <w:p>
      <w:pPr>
        <w:pStyle w:val="3"/>
        <w:rPr>
          <w:lang w:eastAsia="zh-CN"/>
        </w:rPr>
      </w:pPr>
      <w:bookmarkStart w:id="25" w:name="_Toc97885917"/>
      <w:r>
        <w:rPr>
          <w:lang w:eastAsia="zh-CN"/>
        </w:rPr>
        <w:t>数据存储</w:t>
      </w:r>
      <w:bookmarkEnd w:id="25"/>
    </w:p>
    <w:p>
      <w:pPr>
        <w:pStyle w:val="4"/>
        <w:numPr>
          <w:ilvl w:val="2"/>
          <w:numId w:val="2"/>
        </w:numPr>
        <w:ind w:left="284" w:firstLine="0"/>
        <w:rPr>
          <w:lang w:eastAsia="zh-CN"/>
        </w:rPr>
      </w:pPr>
      <w:bookmarkStart w:id="26" w:name="_Toc97885918"/>
      <w:r>
        <w:rPr>
          <w:rFonts w:hint="eastAsia"/>
          <w:lang w:eastAsia="zh-CN"/>
        </w:rPr>
        <w:t>云计算要求</w:t>
      </w:r>
      <w:bookmarkEnd w:id="26"/>
    </w:p>
    <w:p>
      <w:pPr>
        <w:pStyle w:val="11"/>
        <w:rPr>
          <w:sz w:val="28"/>
          <w:szCs w:val="28"/>
        </w:rPr>
      </w:pPr>
      <w:r>
        <w:rPr>
          <w:rFonts w:hint="eastAsia" w:ascii="宋体" w:hAnsi="宋体" w:eastAsia="宋体" w:cs="宋体"/>
          <w:kern w:val="0"/>
          <w:sz w:val="28"/>
          <w:szCs w:val="28"/>
          <w:lang w:bidi="ar-SA"/>
        </w:rPr>
        <w:t>影像云平台应采用开放、兼容的弹性可扩展技术架构，实现网络、安全、计算、存储等基础设施的整合共享；基于先进的云计算架构和高性能的云计算技术，搭建细分资源类型和服务领域的系统模块，构建物理分散、逻辑集中的总分一体化云平台网络体系。</w:t>
      </w:r>
    </w:p>
    <w:p>
      <w:pPr>
        <w:pStyle w:val="4"/>
        <w:numPr>
          <w:ilvl w:val="2"/>
          <w:numId w:val="2"/>
        </w:numPr>
        <w:ind w:left="284" w:firstLine="0"/>
        <w:rPr>
          <w:lang w:eastAsia="zh-CN"/>
        </w:rPr>
      </w:pPr>
      <w:bookmarkStart w:id="27" w:name="_Toc97885919"/>
      <w:r>
        <w:rPr>
          <w:rFonts w:hint="eastAsia"/>
          <w:lang w:eastAsia="zh-CN"/>
        </w:rPr>
        <w:t>云存储要求</w:t>
      </w:r>
      <w:bookmarkEnd w:id="27"/>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影像云平台需要大容量存储满足医学影像数据量大、且医患端长期调阅需求。为实现持续、全面、快速的综合数字影像信息获取，云存储应满足安全、高可靠的特性，具备多种存储类型供选择，包括块存储、对象存储等；云存储应具备较强的扩展能力，采用先进的磁盘容错技术，在硬盘故障后可实现快速重构，避免重构过程中其他硬盘损坏导致的数据丢失风险。</w:t>
      </w:r>
    </w:p>
    <w:p>
      <w:pPr>
        <w:pStyle w:val="3"/>
        <w:rPr>
          <w:lang w:eastAsia="zh-CN"/>
        </w:rPr>
      </w:pPr>
      <w:bookmarkStart w:id="28" w:name="_Toc97885920"/>
      <w:r>
        <w:rPr>
          <w:rFonts w:hint="eastAsia"/>
          <w:lang w:eastAsia="zh-CN"/>
        </w:rPr>
        <w:t>数据灾备</w:t>
      </w:r>
      <w:bookmarkEnd w:id="28"/>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影像云数据中心应构建出相对隔离的网络环境（专有或者专属网），并划分出内网安全域和外网安全域。通过数据跨区域复制等技术，保障数据的高可靠性，防止数据丢失。建立异地备份数据中心，实现两地备份机制。</w:t>
      </w:r>
    </w:p>
    <w:p>
      <w:pPr>
        <w:pStyle w:val="2"/>
      </w:pPr>
      <w:bookmarkStart w:id="29" w:name="_Toc97885921"/>
      <w:r>
        <w:rPr>
          <w:rFonts w:hint="eastAsia"/>
        </w:rPr>
        <w:t>影像</w:t>
      </w:r>
      <w:r>
        <w:t>云平台安全规范</w:t>
      </w:r>
      <w:bookmarkEnd w:id="29"/>
    </w:p>
    <w:p>
      <w:pPr>
        <w:pStyle w:val="3"/>
        <w:rPr>
          <w:lang w:eastAsia="zh-CN"/>
        </w:rPr>
      </w:pPr>
      <w:bookmarkStart w:id="30" w:name="_Toc97885922"/>
      <w:r>
        <w:rPr>
          <w:rFonts w:hint="eastAsia"/>
          <w:lang w:eastAsia="zh-CN"/>
        </w:rPr>
        <w:t>基本要求</w:t>
      </w:r>
      <w:bookmarkEnd w:id="30"/>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按照《中华人民共和国计算机信息系统安全保护条例》、《中华人民共和国网络安全法》、《中华人民共和国数据安全法》、《中华人民共和国个人信息保护法》等相关法律法规要求，落实影像数据安全责任。</w:t>
      </w:r>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按照《网络安全等级保护2.0版》三级标准进行建设，实现以应用为核心的安全防护系统，并在信息系统访问的全过程进行有效控制，全面提升信息系统的抗攻击能力，保障信息系统的高可用性和安全性。</w:t>
      </w:r>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——物理设施方面，具备数据中心管理和运营能力；</w:t>
      </w:r>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——传输层面，所有操作都可以通过HTTPS协议进行，确保数据传输过程进行加密以保证传输安全；</w:t>
      </w:r>
    </w:p>
    <w:p>
      <w:pPr>
        <w:pStyle w:val="11"/>
        <w:rPr>
          <w:sz w:val="24"/>
          <w:szCs w:val="24"/>
          <w:lang w:eastAsia="zh-CN"/>
        </w:rPr>
      </w:pPr>
      <w:r>
        <w:rPr>
          <w:rFonts w:hint="eastAsia" w:ascii="宋体" w:hAnsi="宋体" w:eastAsia="宋体" w:cs="宋体"/>
          <w:kern w:val="0"/>
          <w:sz w:val="28"/>
          <w:szCs w:val="28"/>
          <w:lang w:eastAsia="zh-CN" w:bidi="ar-SA"/>
        </w:rPr>
        <w:t>——数据访问控制策略和认证方面，云存储提供多种数据访问控制策略；</w:t>
      </w:r>
    </w:p>
    <w:p>
      <w:pPr>
        <w:pStyle w:val="3"/>
        <w:rPr>
          <w:lang w:eastAsia="zh-CN"/>
        </w:rPr>
      </w:pPr>
      <w:bookmarkStart w:id="31" w:name="_Toc97885923"/>
      <w:r>
        <w:rPr>
          <w:lang w:eastAsia="zh-CN"/>
        </w:rPr>
        <w:t>安全体系建设</w:t>
      </w:r>
      <w:bookmarkEnd w:id="31"/>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——平台应部署边界防御类包含但不限于下一代防火墙，Web防火墙，入侵防御、防DDOS攻击；</w:t>
      </w:r>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——主机防御类包括但不限于漏洞扫描系统、网页防篡改；</w:t>
      </w:r>
    </w:p>
    <w:p>
      <w:pPr>
        <w:pStyle w:val="11"/>
        <w:rPr>
          <w:rFonts w:hint="eastAsia" w:ascii="宋体" w:hAnsi="宋体" w:eastAsia="宋体" w:cs="宋体"/>
          <w:kern w:val="0"/>
          <w:sz w:val="28"/>
          <w:szCs w:val="28"/>
          <w:lang w:eastAsia="zh-CN" w:bidi="ar-SA"/>
        </w:rPr>
      </w:pPr>
      <w:r>
        <w:rPr>
          <w:rFonts w:hint="eastAsia" w:ascii="宋体" w:hAnsi="宋体" w:eastAsia="宋体" w:cs="宋体"/>
          <w:kern w:val="0"/>
          <w:sz w:val="28"/>
          <w:szCs w:val="28"/>
          <w:lang w:eastAsia="zh-CN" w:bidi="ar-SA"/>
        </w:rPr>
        <w:t>——运维审计类包括但不限于数据库审计系统、堡垒主机系统、SSL VPN设备。</w:t>
      </w:r>
    </w:p>
    <w:p>
      <w:pPr>
        <w:pStyle w:val="2"/>
      </w:pPr>
      <w:bookmarkStart w:id="32" w:name="_Toc97885924"/>
      <w:r>
        <w:t>机房物理环境</w:t>
      </w:r>
      <w:r>
        <w:rPr>
          <w:rFonts w:hint="eastAsia"/>
        </w:rPr>
        <w:t>技术</w:t>
      </w:r>
      <w:r>
        <w:t>规范</w:t>
      </w:r>
      <w:bookmarkEnd w:id="32"/>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根据上述技术要求，应提供省域内标准机房搭建专有云或私有云环境，有相应的安全及等保资质。机房应配有专有的机柜和配电，跟机房的其它非业务相关环境网络物理隔离。机房在选址、建筑结构、供电、制冷、消防、布线、物理访问控制、防盗防破坏等方面符合 GB 50174-2017 中第 8 章（电气要求）、第 10 章（网络与布线）、第 11 章（智能化系统）的要求，满足GB50174-2017有关A级机房的标准。</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（1）规范性</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数据中心应遵循国家有关法律、法规，执行国家A类数据中心有关规范标准，大于等于Tier3(或满足同等标准)，数据中心整体可用性必须达到99.982%以上（即全年不可用时间不超过1.6小时）；</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（2）可靠性</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数据中心具有抵御自然灾害如地震、火灾、水害、鼠虫害等的能力，能确保电力供应及空调运行的稳定性和连续性。</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（3）可扩展性</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数据中心的电力容量、空调容量、通讯能力等数据中心基础设施的各个方面都应预留足够的余量及可扩充的灵活性。</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（4）安全性</w:t>
      </w:r>
    </w:p>
    <w:p>
      <w:pPr>
        <w:ind w:firstLine="420"/>
        <w:rPr>
          <w:rFonts w:ascii="仿宋" w:hAnsi="仿宋"/>
          <w:color w:val="000000" w:themeColor="text1"/>
          <w:sz w:val="28"/>
          <w:szCs w:val="28"/>
          <w:lang w:eastAsia="zh-CN"/>
          <w14:textFill>
            <w14:solidFill>
              <w14:schemeClr w14:val="tx1"/>
            </w14:solidFill>
          </w14:textFill>
        </w:rPr>
      </w:pPr>
      <w:r>
        <w:rPr>
          <w:rFonts w:hint="eastAsia" w:ascii="仿宋" w:hAnsi="仿宋"/>
          <w:color w:val="000000" w:themeColor="text1"/>
          <w:sz w:val="28"/>
          <w:szCs w:val="28"/>
          <w:lang w:eastAsia="zh-CN"/>
          <w14:textFill>
            <w14:solidFill>
              <w14:schemeClr w14:val="tx1"/>
            </w14:solidFill>
          </w14:textFill>
        </w:rPr>
        <w:t>数据中心应具有极高的安全性，包括人员出入控制、消防设施、供配电系统、空调系统、备用发电机系统、数据中心防电磁辐射干扰、防雷、防水、防静电等设施、环境监控系统等所有数据中心设施，在设计、配置和运行管理上均遵循严格的安全原则。</w:t>
      </w:r>
    </w:p>
    <w:sectPr>
      <w:headerReference r:id="rId7" w:type="first"/>
      <w:footerReference r:id="rId10" w:type="first"/>
      <w:headerReference r:id="rId5" w:type="default"/>
      <w:footerReference r:id="rId8" w:type="default"/>
      <w:headerReference r:id="rId6" w:type="even"/>
      <w:footerReference r:id="rId9" w:type="even"/>
      <w:pgSz w:w="11910" w:h="16840"/>
      <w:pgMar w:top="1440" w:right="1800" w:bottom="1440" w:left="1800" w:header="720" w:footer="720" w:gutter="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258468"/>
    </w:sdtPr>
    <w:sdtContent>
      <w:p>
        <w:pPr>
          <w:pStyle w:val="17"/>
          <w:ind w:firstLine="360"/>
          <w:jc w:val="center"/>
        </w:pPr>
        <w:r>
          <w:fldChar w:fldCharType="begin"/>
        </w:r>
        <w:r>
          <w:instrText xml:space="preserve">PAGE   \* MERGEFORMAT</w:instrText>
        </w:r>
        <w:r>
          <w:fldChar w:fldCharType="separate"/>
        </w:r>
        <w:r>
          <w:rPr>
            <w:lang w:val="zh-CN" w:eastAsia="zh-CN"/>
          </w:rPr>
          <w:t>8</w:t>
        </w:r>
        <w:r>
          <w:fldChar w:fldCharType="end"/>
        </w:r>
      </w:p>
    </w:sdtContent>
  </w:sdt>
  <w:p>
    <w:pPr>
      <w:pStyle w:val="13"/>
      <w:spacing w:line="14" w:lineRule="auto"/>
      <w:ind w:firstLine="4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firstLine="4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495856"/>
    </w:sdtPr>
    <w:sdtContent>
      <w:p>
        <w:pPr>
          <w:pStyle w:val="17"/>
          <w:ind w:firstLine="360"/>
          <w:jc w:val="center"/>
        </w:pPr>
        <w:r>
          <w:fldChar w:fldCharType="begin"/>
        </w:r>
        <w:r>
          <w:instrText xml:space="preserve">PAGE   \* MERGEFORMAT</w:instrText>
        </w:r>
        <w:r>
          <w:fldChar w:fldCharType="separate"/>
        </w:r>
        <w:r>
          <w:rPr>
            <w:lang w:val="zh-CN" w:eastAsia="zh-CN"/>
          </w:rPr>
          <w:t>1</w:t>
        </w:r>
        <w:r>
          <w:fldChar w:fldCharType="end"/>
        </w:r>
      </w:p>
    </w:sdtContent>
  </w:sdt>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622F0"/>
    <w:multiLevelType w:val="multilevel"/>
    <w:tmpl w:val="049622F0"/>
    <w:lvl w:ilvl="0" w:tentative="0">
      <w:start w:val="1"/>
      <w:numFmt w:val="decimal"/>
      <w:pStyle w:val="2"/>
      <w:lvlText w:val="%1"/>
      <w:lvlJc w:val="left"/>
      <w:pPr>
        <w:ind w:left="284" w:hanging="284"/>
      </w:pPr>
      <w:rPr>
        <w:b w:val="0"/>
        <w:bCs w:val="0"/>
        <w:i w:val="0"/>
        <w:iCs w:val="0"/>
        <w:caps w:val="0"/>
        <w:smallCaps w:val="0"/>
        <w:strike w:val="0"/>
        <w:dstrike w:val="0"/>
        <w:vanish w:val="0"/>
        <w:color w:val="00000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3"/>
      <w:lvlText w:val="%1.%2"/>
      <w:lvlJc w:val="left"/>
      <w:pPr>
        <w:ind w:left="284" w:hanging="284"/>
      </w:pPr>
      <w:rPr>
        <w:rFonts w:hint="eastAsia"/>
      </w:rPr>
    </w:lvl>
    <w:lvl w:ilvl="2" w:tentative="0">
      <w:start w:val="1"/>
      <w:numFmt w:val="decimal"/>
      <w:pStyle w:val="4"/>
      <w:lvlText w:val="%1.%2.%3"/>
      <w:lvlJc w:val="left"/>
      <w:pPr>
        <w:ind w:left="1276" w:hanging="284"/>
      </w:pPr>
      <w:rPr>
        <w:rFonts w:hint="default"/>
        <w:sz w:val="28"/>
        <w:szCs w:val="28"/>
      </w:rPr>
    </w:lvl>
    <w:lvl w:ilvl="3" w:tentative="0">
      <w:start w:val="1"/>
      <w:numFmt w:val="decimal"/>
      <w:pStyle w:val="5"/>
      <w:lvlText w:val="%1.%2.%3.%4"/>
      <w:lvlJc w:val="left"/>
      <w:pPr>
        <w:ind w:left="284" w:hanging="284"/>
      </w:pPr>
      <w:rPr>
        <w:rFonts w:hint="eastAsia"/>
      </w:rPr>
    </w:lvl>
    <w:lvl w:ilvl="4" w:tentative="0">
      <w:start w:val="1"/>
      <w:numFmt w:val="decimal"/>
      <w:pStyle w:val="6"/>
      <w:lvlText w:val="%1.%2.%3.%4.%5"/>
      <w:lvlJc w:val="left"/>
      <w:pPr>
        <w:ind w:left="284" w:hanging="284"/>
      </w:pPr>
      <w:rPr>
        <w:rFonts w:hint="eastAsia"/>
      </w:rPr>
    </w:lvl>
    <w:lvl w:ilvl="5" w:tentative="0">
      <w:start w:val="1"/>
      <w:numFmt w:val="decimal"/>
      <w:pStyle w:val="7"/>
      <w:lvlText w:val="%1.%2.%3.%4.%5.%6"/>
      <w:lvlJc w:val="left"/>
      <w:pPr>
        <w:ind w:left="284" w:hanging="284"/>
      </w:pPr>
      <w:rPr>
        <w:rFonts w:hint="eastAsia"/>
      </w:rPr>
    </w:lvl>
    <w:lvl w:ilvl="6" w:tentative="0">
      <w:start w:val="1"/>
      <w:numFmt w:val="decimal"/>
      <w:pStyle w:val="8"/>
      <w:lvlText w:val="%1.%2.%3.%4.%5.%6.%7"/>
      <w:lvlJc w:val="left"/>
      <w:pPr>
        <w:ind w:left="284" w:hanging="284"/>
      </w:pPr>
      <w:rPr>
        <w:rFonts w:hint="eastAsia"/>
      </w:rPr>
    </w:lvl>
    <w:lvl w:ilvl="7" w:tentative="0">
      <w:start w:val="1"/>
      <w:numFmt w:val="decimal"/>
      <w:pStyle w:val="9"/>
      <w:lvlText w:val="%1.%2.%3.%4.%5.%6.%7.%8"/>
      <w:lvlJc w:val="left"/>
      <w:pPr>
        <w:ind w:left="284" w:hanging="284"/>
      </w:pPr>
      <w:rPr>
        <w:rFonts w:hint="eastAsia"/>
      </w:rPr>
    </w:lvl>
    <w:lvl w:ilvl="8" w:tentative="0">
      <w:start w:val="1"/>
      <w:numFmt w:val="decimal"/>
      <w:pStyle w:val="10"/>
      <w:lvlText w:val="%1.%2.%3.%4.%5.%6.%7.%8.%9"/>
      <w:lvlJc w:val="left"/>
      <w:pPr>
        <w:ind w:left="284" w:hanging="284"/>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YTk0Mzk5ODEwYWFiM2QzZjJkZDAwY2NmZjVlYjEifQ=="/>
  </w:docVars>
  <w:rsids>
    <w:rsidRoot w:val="1EAE564B"/>
    <w:rsid w:val="00000FC1"/>
    <w:rsid w:val="00004848"/>
    <w:rsid w:val="000078FE"/>
    <w:rsid w:val="0001070D"/>
    <w:rsid w:val="000141C9"/>
    <w:rsid w:val="0001566B"/>
    <w:rsid w:val="0001780A"/>
    <w:rsid w:val="00017CC5"/>
    <w:rsid w:val="00022D53"/>
    <w:rsid w:val="00025215"/>
    <w:rsid w:val="00026294"/>
    <w:rsid w:val="000264E0"/>
    <w:rsid w:val="000304A0"/>
    <w:rsid w:val="00035353"/>
    <w:rsid w:val="0004615C"/>
    <w:rsid w:val="0004668C"/>
    <w:rsid w:val="000467DE"/>
    <w:rsid w:val="0005262B"/>
    <w:rsid w:val="000558C5"/>
    <w:rsid w:val="00064442"/>
    <w:rsid w:val="0006554C"/>
    <w:rsid w:val="0006788A"/>
    <w:rsid w:val="00070511"/>
    <w:rsid w:val="00071483"/>
    <w:rsid w:val="00082001"/>
    <w:rsid w:val="00084104"/>
    <w:rsid w:val="000874D7"/>
    <w:rsid w:val="00093201"/>
    <w:rsid w:val="000953E2"/>
    <w:rsid w:val="000A40FA"/>
    <w:rsid w:val="000A6BC8"/>
    <w:rsid w:val="000A771C"/>
    <w:rsid w:val="000A7BDC"/>
    <w:rsid w:val="000B1B17"/>
    <w:rsid w:val="000B227C"/>
    <w:rsid w:val="000B7BCF"/>
    <w:rsid w:val="000C1266"/>
    <w:rsid w:val="000C1C62"/>
    <w:rsid w:val="000C2C50"/>
    <w:rsid w:val="000C3374"/>
    <w:rsid w:val="000C6630"/>
    <w:rsid w:val="000C7102"/>
    <w:rsid w:val="000D13F7"/>
    <w:rsid w:val="000D1BA5"/>
    <w:rsid w:val="000D2602"/>
    <w:rsid w:val="000D60D7"/>
    <w:rsid w:val="000E3000"/>
    <w:rsid w:val="000E34ED"/>
    <w:rsid w:val="000F1971"/>
    <w:rsid w:val="000F2D7D"/>
    <w:rsid w:val="000F6932"/>
    <w:rsid w:val="000F788F"/>
    <w:rsid w:val="00103AF4"/>
    <w:rsid w:val="00103E17"/>
    <w:rsid w:val="00113951"/>
    <w:rsid w:val="00115505"/>
    <w:rsid w:val="0012027E"/>
    <w:rsid w:val="0012529B"/>
    <w:rsid w:val="00126913"/>
    <w:rsid w:val="00126ACE"/>
    <w:rsid w:val="00127704"/>
    <w:rsid w:val="00131B50"/>
    <w:rsid w:val="00132373"/>
    <w:rsid w:val="00132F49"/>
    <w:rsid w:val="00133182"/>
    <w:rsid w:val="00133B66"/>
    <w:rsid w:val="00133E69"/>
    <w:rsid w:val="00134B03"/>
    <w:rsid w:val="001432C3"/>
    <w:rsid w:val="001444F8"/>
    <w:rsid w:val="001514A9"/>
    <w:rsid w:val="00152509"/>
    <w:rsid w:val="00160902"/>
    <w:rsid w:val="00162184"/>
    <w:rsid w:val="00165D67"/>
    <w:rsid w:val="001743AD"/>
    <w:rsid w:val="001760C9"/>
    <w:rsid w:val="001802DE"/>
    <w:rsid w:val="00180F30"/>
    <w:rsid w:val="001835AB"/>
    <w:rsid w:val="00186E77"/>
    <w:rsid w:val="00197D23"/>
    <w:rsid w:val="001A5C4E"/>
    <w:rsid w:val="001A6CB0"/>
    <w:rsid w:val="001A7C12"/>
    <w:rsid w:val="001B2445"/>
    <w:rsid w:val="001B4337"/>
    <w:rsid w:val="001B49A5"/>
    <w:rsid w:val="001B5703"/>
    <w:rsid w:val="001C295D"/>
    <w:rsid w:val="001C32A2"/>
    <w:rsid w:val="001C5F56"/>
    <w:rsid w:val="001D2795"/>
    <w:rsid w:val="001D56CF"/>
    <w:rsid w:val="001D6ECC"/>
    <w:rsid w:val="001D7D4E"/>
    <w:rsid w:val="001E149E"/>
    <w:rsid w:val="001E44BA"/>
    <w:rsid w:val="001F239B"/>
    <w:rsid w:val="001F4BAE"/>
    <w:rsid w:val="00201AE4"/>
    <w:rsid w:val="002045B0"/>
    <w:rsid w:val="00205DAB"/>
    <w:rsid w:val="002064D9"/>
    <w:rsid w:val="00206605"/>
    <w:rsid w:val="00210E08"/>
    <w:rsid w:val="0021557A"/>
    <w:rsid w:val="00216FC2"/>
    <w:rsid w:val="0022077D"/>
    <w:rsid w:val="00224553"/>
    <w:rsid w:val="002253A9"/>
    <w:rsid w:val="00230672"/>
    <w:rsid w:val="00233838"/>
    <w:rsid w:val="0023431F"/>
    <w:rsid w:val="00234D68"/>
    <w:rsid w:val="00235E12"/>
    <w:rsid w:val="0023639F"/>
    <w:rsid w:val="00237865"/>
    <w:rsid w:val="00237889"/>
    <w:rsid w:val="002378C7"/>
    <w:rsid w:val="002410B3"/>
    <w:rsid w:val="002438B2"/>
    <w:rsid w:val="00244842"/>
    <w:rsid w:val="00245F5E"/>
    <w:rsid w:val="00250294"/>
    <w:rsid w:val="0025269A"/>
    <w:rsid w:val="00252C45"/>
    <w:rsid w:val="0026216A"/>
    <w:rsid w:val="002632D2"/>
    <w:rsid w:val="00267226"/>
    <w:rsid w:val="00270474"/>
    <w:rsid w:val="002710BF"/>
    <w:rsid w:val="00273C12"/>
    <w:rsid w:val="0027543D"/>
    <w:rsid w:val="00275655"/>
    <w:rsid w:val="002758FD"/>
    <w:rsid w:val="00276169"/>
    <w:rsid w:val="00283295"/>
    <w:rsid w:val="00284C92"/>
    <w:rsid w:val="002864B1"/>
    <w:rsid w:val="00286872"/>
    <w:rsid w:val="002872F7"/>
    <w:rsid w:val="00293F7A"/>
    <w:rsid w:val="00295287"/>
    <w:rsid w:val="002A046A"/>
    <w:rsid w:val="002A27BA"/>
    <w:rsid w:val="002A6B38"/>
    <w:rsid w:val="002B0E89"/>
    <w:rsid w:val="002C26E5"/>
    <w:rsid w:val="002C6DD7"/>
    <w:rsid w:val="002D1EF1"/>
    <w:rsid w:val="002D6708"/>
    <w:rsid w:val="002E0904"/>
    <w:rsid w:val="002E0FA6"/>
    <w:rsid w:val="002E4739"/>
    <w:rsid w:val="002E61EC"/>
    <w:rsid w:val="002F07CB"/>
    <w:rsid w:val="002F1EC5"/>
    <w:rsid w:val="002F29DF"/>
    <w:rsid w:val="00305019"/>
    <w:rsid w:val="003065F4"/>
    <w:rsid w:val="00306F69"/>
    <w:rsid w:val="00315163"/>
    <w:rsid w:val="00317F88"/>
    <w:rsid w:val="003228B0"/>
    <w:rsid w:val="00323F49"/>
    <w:rsid w:val="003244CF"/>
    <w:rsid w:val="00330FA5"/>
    <w:rsid w:val="0033442A"/>
    <w:rsid w:val="00334D5D"/>
    <w:rsid w:val="00341D1E"/>
    <w:rsid w:val="0035153C"/>
    <w:rsid w:val="003548A3"/>
    <w:rsid w:val="00356DB5"/>
    <w:rsid w:val="00356E74"/>
    <w:rsid w:val="00357AAD"/>
    <w:rsid w:val="00363DBB"/>
    <w:rsid w:val="00364BA4"/>
    <w:rsid w:val="003659C8"/>
    <w:rsid w:val="00370506"/>
    <w:rsid w:val="0038000F"/>
    <w:rsid w:val="00381DF0"/>
    <w:rsid w:val="00382073"/>
    <w:rsid w:val="00382498"/>
    <w:rsid w:val="0038501D"/>
    <w:rsid w:val="003908C4"/>
    <w:rsid w:val="00391FCB"/>
    <w:rsid w:val="003928BA"/>
    <w:rsid w:val="0039387F"/>
    <w:rsid w:val="00395567"/>
    <w:rsid w:val="00395B23"/>
    <w:rsid w:val="003968ED"/>
    <w:rsid w:val="00397318"/>
    <w:rsid w:val="0039732D"/>
    <w:rsid w:val="00397E44"/>
    <w:rsid w:val="003A0E33"/>
    <w:rsid w:val="003A0FA6"/>
    <w:rsid w:val="003A1201"/>
    <w:rsid w:val="003A1C3E"/>
    <w:rsid w:val="003A2E88"/>
    <w:rsid w:val="003A4E8F"/>
    <w:rsid w:val="003A7E10"/>
    <w:rsid w:val="003B01F6"/>
    <w:rsid w:val="003B0C8D"/>
    <w:rsid w:val="003B242D"/>
    <w:rsid w:val="003B2BE7"/>
    <w:rsid w:val="003B3500"/>
    <w:rsid w:val="003B50C4"/>
    <w:rsid w:val="003B5EDA"/>
    <w:rsid w:val="003C571B"/>
    <w:rsid w:val="003D005A"/>
    <w:rsid w:val="003D00F9"/>
    <w:rsid w:val="003D10F7"/>
    <w:rsid w:val="003D3448"/>
    <w:rsid w:val="003D771D"/>
    <w:rsid w:val="003E0C91"/>
    <w:rsid w:val="003E12B6"/>
    <w:rsid w:val="003E293A"/>
    <w:rsid w:val="003E5E87"/>
    <w:rsid w:val="003E62C8"/>
    <w:rsid w:val="003E6A23"/>
    <w:rsid w:val="003F0D55"/>
    <w:rsid w:val="003F1BC1"/>
    <w:rsid w:val="003F4314"/>
    <w:rsid w:val="00400B54"/>
    <w:rsid w:val="00401A5D"/>
    <w:rsid w:val="00402128"/>
    <w:rsid w:val="00404792"/>
    <w:rsid w:val="00417623"/>
    <w:rsid w:val="00420DBF"/>
    <w:rsid w:val="004225DE"/>
    <w:rsid w:val="00424EE6"/>
    <w:rsid w:val="004253A0"/>
    <w:rsid w:val="004278B2"/>
    <w:rsid w:val="00432739"/>
    <w:rsid w:val="004372EF"/>
    <w:rsid w:val="0044063D"/>
    <w:rsid w:val="00444397"/>
    <w:rsid w:val="0044501D"/>
    <w:rsid w:val="004504C0"/>
    <w:rsid w:val="00451B80"/>
    <w:rsid w:val="00453009"/>
    <w:rsid w:val="004552C1"/>
    <w:rsid w:val="00456994"/>
    <w:rsid w:val="0045704F"/>
    <w:rsid w:val="00460F60"/>
    <w:rsid w:val="00464D6F"/>
    <w:rsid w:val="004656BE"/>
    <w:rsid w:val="00467D0B"/>
    <w:rsid w:val="00470774"/>
    <w:rsid w:val="0047230A"/>
    <w:rsid w:val="00472745"/>
    <w:rsid w:val="00475C7C"/>
    <w:rsid w:val="00477EF2"/>
    <w:rsid w:val="00480396"/>
    <w:rsid w:val="00480892"/>
    <w:rsid w:val="00481CCF"/>
    <w:rsid w:val="00486384"/>
    <w:rsid w:val="004A2BB6"/>
    <w:rsid w:val="004A5926"/>
    <w:rsid w:val="004A5F4C"/>
    <w:rsid w:val="004B1922"/>
    <w:rsid w:val="004C0C80"/>
    <w:rsid w:val="004C1389"/>
    <w:rsid w:val="004C1D67"/>
    <w:rsid w:val="004C3DBA"/>
    <w:rsid w:val="004C745A"/>
    <w:rsid w:val="004D5A5B"/>
    <w:rsid w:val="004E25BB"/>
    <w:rsid w:val="004E5D0D"/>
    <w:rsid w:val="004E684A"/>
    <w:rsid w:val="004E6932"/>
    <w:rsid w:val="004F4537"/>
    <w:rsid w:val="004F5AEB"/>
    <w:rsid w:val="004F6A39"/>
    <w:rsid w:val="00500AED"/>
    <w:rsid w:val="0050154A"/>
    <w:rsid w:val="005067BF"/>
    <w:rsid w:val="00523C96"/>
    <w:rsid w:val="00527FF3"/>
    <w:rsid w:val="005300C1"/>
    <w:rsid w:val="005301F6"/>
    <w:rsid w:val="00530C7F"/>
    <w:rsid w:val="00530F2B"/>
    <w:rsid w:val="00536AEB"/>
    <w:rsid w:val="00543A53"/>
    <w:rsid w:val="0054425F"/>
    <w:rsid w:val="00544EA6"/>
    <w:rsid w:val="005453C7"/>
    <w:rsid w:val="00546178"/>
    <w:rsid w:val="005462D2"/>
    <w:rsid w:val="00551B6A"/>
    <w:rsid w:val="00551E1C"/>
    <w:rsid w:val="00556A5F"/>
    <w:rsid w:val="00557728"/>
    <w:rsid w:val="00560728"/>
    <w:rsid w:val="00562B94"/>
    <w:rsid w:val="00563F70"/>
    <w:rsid w:val="00565740"/>
    <w:rsid w:val="00566889"/>
    <w:rsid w:val="00567421"/>
    <w:rsid w:val="00567EA5"/>
    <w:rsid w:val="00571E27"/>
    <w:rsid w:val="00572BFF"/>
    <w:rsid w:val="0057349A"/>
    <w:rsid w:val="00575120"/>
    <w:rsid w:val="00590684"/>
    <w:rsid w:val="00592B0E"/>
    <w:rsid w:val="00592B63"/>
    <w:rsid w:val="005952B1"/>
    <w:rsid w:val="005A03DB"/>
    <w:rsid w:val="005A0A5D"/>
    <w:rsid w:val="005A222B"/>
    <w:rsid w:val="005A372C"/>
    <w:rsid w:val="005A4CBE"/>
    <w:rsid w:val="005A584E"/>
    <w:rsid w:val="005A59AA"/>
    <w:rsid w:val="005A725A"/>
    <w:rsid w:val="005B280D"/>
    <w:rsid w:val="005B4B09"/>
    <w:rsid w:val="005D17DF"/>
    <w:rsid w:val="005D2077"/>
    <w:rsid w:val="005D3AA4"/>
    <w:rsid w:val="005D44BA"/>
    <w:rsid w:val="005E2ED1"/>
    <w:rsid w:val="005E4F5A"/>
    <w:rsid w:val="005E527F"/>
    <w:rsid w:val="005E602F"/>
    <w:rsid w:val="005E7FDE"/>
    <w:rsid w:val="005F14FE"/>
    <w:rsid w:val="005F1C5E"/>
    <w:rsid w:val="006009D0"/>
    <w:rsid w:val="00605D1C"/>
    <w:rsid w:val="006062A5"/>
    <w:rsid w:val="0061041F"/>
    <w:rsid w:val="0061165C"/>
    <w:rsid w:val="00612EB4"/>
    <w:rsid w:val="006135F2"/>
    <w:rsid w:val="0061549B"/>
    <w:rsid w:val="0061681B"/>
    <w:rsid w:val="00621C9E"/>
    <w:rsid w:val="00623E5D"/>
    <w:rsid w:val="006241C9"/>
    <w:rsid w:val="006263A9"/>
    <w:rsid w:val="00626A29"/>
    <w:rsid w:val="00626FE1"/>
    <w:rsid w:val="00630D41"/>
    <w:rsid w:val="006310AC"/>
    <w:rsid w:val="00632E35"/>
    <w:rsid w:val="00634CEC"/>
    <w:rsid w:val="0064108C"/>
    <w:rsid w:val="00644B51"/>
    <w:rsid w:val="006520CC"/>
    <w:rsid w:val="0065288A"/>
    <w:rsid w:val="00662879"/>
    <w:rsid w:val="006652D6"/>
    <w:rsid w:val="0066652A"/>
    <w:rsid w:val="00667857"/>
    <w:rsid w:val="006705F5"/>
    <w:rsid w:val="00673336"/>
    <w:rsid w:val="0067343E"/>
    <w:rsid w:val="00673630"/>
    <w:rsid w:val="00673F98"/>
    <w:rsid w:val="0067526D"/>
    <w:rsid w:val="00681F4D"/>
    <w:rsid w:val="006874C0"/>
    <w:rsid w:val="006919E0"/>
    <w:rsid w:val="00692A79"/>
    <w:rsid w:val="006978B7"/>
    <w:rsid w:val="006A4131"/>
    <w:rsid w:val="006A6DAC"/>
    <w:rsid w:val="006A6F14"/>
    <w:rsid w:val="006B3A34"/>
    <w:rsid w:val="006B479A"/>
    <w:rsid w:val="006B6E3A"/>
    <w:rsid w:val="006C0364"/>
    <w:rsid w:val="006C39BE"/>
    <w:rsid w:val="006C7E0B"/>
    <w:rsid w:val="006D1509"/>
    <w:rsid w:val="006D1864"/>
    <w:rsid w:val="006E1EB6"/>
    <w:rsid w:val="006E2259"/>
    <w:rsid w:val="006E255C"/>
    <w:rsid w:val="006F4F2A"/>
    <w:rsid w:val="006F6EFB"/>
    <w:rsid w:val="0070085C"/>
    <w:rsid w:val="007018ED"/>
    <w:rsid w:val="0070697C"/>
    <w:rsid w:val="00715F40"/>
    <w:rsid w:val="00721EEA"/>
    <w:rsid w:val="007222B3"/>
    <w:rsid w:val="00723285"/>
    <w:rsid w:val="00730A42"/>
    <w:rsid w:val="00731694"/>
    <w:rsid w:val="007431E3"/>
    <w:rsid w:val="0074382B"/>
    <w:rsid w:val="0074474B"/>
    <w:rsid w:val="00753C42"/>
    <w:rsid w:val="00754BFC"/>
    <w:rsid w:val="0075565B"/>
    <w:rsid w:val="0076105D"/>
    <w:rsid w:val="00761BA6"/>
    <w:rsid w:val="007657AE"/>
    <w:rsid w:val="00770200"/>
    <w:rsid w:val="00770340"/>
    <w:rsid w:val="00771C4F"/>
    <w:rsid w:val="0077232F"/>
    <w:rsid w:val="00773D28"/>
    <w:rsid w:val="007742C7"/>
    <w:rsid w:val="007748D0"/>
    <w:rsid w:val="00782972"/>
    <w:rsid w:val="00787BAD"/>
    <w:rsid w:val="00787C47"/>
    <w:rsid w:val="0079378C"/>
    <w:rsid w:val="007940B6"/>
    <w:rsid w:val="00794D0B"/>
    <w:rsid w:val="007A193F"/>
    <w:rsid w:val="007A3DE1"/>
    <w:rsid w:val="007A3EAE"/>
    <w:rsid w:val="007A5813"/>
    <w:rsid w:val="007A6A88"/>
    <w:rsid w:val="007A6E20"/>
    <w:rsid w:val="007B27AF"/>
    <w:rsid w:val="007B7E57"/>
    <w:rsid w:val="007C320F"/>
    <w:rsid w:val="007C3407"/>
    <w:rsid w:val="007C5240"/>
    <w:rsid w:val="007C6F42"/>
    <w:rsid w:val="007C7873"/>
    <w:rsid w:val="007D2264"/>
    <w:rsid w:val="007D6A9B"/>
    <w:rsid w:val="007D7E22"/>
    <w:rsid w:val="007E1071"/>
    <w:rsid w:val="007E4211"/>
    <w:rsid w:val="007E6134"/>
    <w:rsid w:val="007F05A5"/>
    <w:rsid w:val="007F1C30"/>
    <w:rsid w:val="007F2C11"/>
    <w:rsid w:val="007F3E9E"/>
    <w:rsid w:val="007F47E2"/>
    <w:rsid w:val="007F4F3A"/>
    <w:rsid w:val="007F55B8"/>
    <w:rsid w:val="00800471"/>
    <w:rsid w:val="00807463"/>
    <w:rsid w:val="00810396"/>
    <w:rsid w:val="00813444"/>
    <w:rsid w:val="00816182"/>
    <w:rsid w:val="0081655B"/>
    <w:rsid w:val="0081749C"/>
    <w:rsid w:val="00817EB8"/>
    <w:rsid w:val="00817F72"/>
    <w:rsid w:val="00824C8E"/>
    <w:rsid w:val="00827093"/>
    <w:rsid w:val="00830780"/>
    <w:rsid w:val="00832EB0"/>
    <w:rsid w:val="0083347C"/>
    <w:rsid w:val="00833A79"/>
    <w:rsid w:val="00834C6E"/>
    <w:rsid w:val="0084269E"/>
    <w:rsid w:val="008433CC"/>
    <w:rsid w:val="00844086"/>
    <w:rsid w:val="008441C8"/>
    <w:rsid w:val="00845739"/>
    <w:rsid w:val="00846003"/>
    <w:rsid w:val="008611A2"/>
    <w:rsid w:val="0086230A"/>
    <w:rsid w:val="00862E39"/>
    <w:rsid w:val="00863183"/>
    <w:rsid w:val="008636FD"/>
    <w:rsid w:val="0086471B"/>
    <w:rsid w:val="00865606"/>
    <w:rsid w:val="00871672"/>
    <w:rsid w:val="00871EFF"/>
    <w:rsid w:val="00880CA9"/>
    <w:rsid w:val="00881F2D"/>
    <w:rsid w:val="0088233A"/>
    <w:rsid w:val="00882AA1"/>
    <w:rsid w:val="00882FDB"/>
    <w:rsid w:val="008836BB"/>
    <w:rsid w:val="00883731"/>
    <w:rsid w:val="008846CA"/>
    <w:rsid w:val="00885511"/>
    <w:rsid w:val="00885DCE"/>
    <w:rsid w:val="00886E4E"/>
    <w:rsid w:val="00890287"/>
    <w:rsid w:val="008928F7"/>
    <w:rsid w:val="00894276"/>
    <w:rsid w:val="00895DA2"/>
    <w:rsid w:val="008966F5"/>
    <w:rsid w:val="008971DE"/>
    <w:rsid w:val="0089795E"/>
    <w:rsid w:val="008A1540"/>
    <w:rsid w:val="008A3436"/>
    <w:rsid w:val="008A36C7"/>
    <w:rsid w:val="008B5B20"/>
    <w:rsid w:val="008C41D4"/>
    <w:rsid w:val="008C4B4C"/>
    <w:rsid w:val="008C557C"/>
    <w:rsid w:val="008C5E54"/>
    <w:rsid w:val="008D372A"/>
    <w:rsid w:val="008E0B9B"/>
    <w:rsid w:val="008E1EEE"/>
    <w:rsid w:val="008E3754"/>
    <w:rsid w:val="008E5692"/>
    <w:rsid w:val="008F4D77"/>
    <w:rsid w:val="009018C4"/>
    <w:rsid w:val="00902073"/>
    <w:rsid w:val="00903F7A"/>
    <w:rsid w:val="0090691D"/>
    <w:rsid w:val="009073B7"/>
    <w:rsid w:val="00916B26"/>
    <w:rsid w:val="009171EE"/>
    <w:rsid w:val="00917AC1"/>
    <w:rsid w:val="00921355"/>
    <w:rsid w:val="009228D6"/>
    <w:rsid w:val="00924088"/>
    <w:rsid w:val="00934DEF"/>
    <w:rsid w:val="00940B44"/>
    <w:rsid w:val="00943E3B"/>
    <w:rsid w:val="00946DB2"/>
    <w:rsid w:val="00947A33"/>
    <w:rsid w:val="00952278"/>
    <w:rsid w:val="0095524F"/>
    <w:rsid w:val="00962547"/>
    <w:rsid w:val="009658E6"/>
    <w:rsid w:val="00966236"/>
    <w:rsid w:val="009673BD"/>
    <w:rsid w:val="00970B17"/>
    <w:rsid w:val="00972CAF"/>
    <w:rsid w:val="00973781"/>
    <w:rsid w:val="00974C48"/>
    <w:rsid w:val="00976F9D"/>
    <w:rsid w:val="00980008"/>
    <w:rsid w:val="0098571C"/>
    <w:rsid w:val="00987679"/>
    <w:rsid w:val="009877D0"/>
    <w:rsid w:val="009922C5"/>
    <w:rsid w:val="0099295D"/>
    <w:rsid w:val="00993C22"/>
    <w:rsid w:val="0099473D"/>
    <w:rsid w:val="009A021D"/>
    <w:rsid w:val="009B002E"/>
    <w:rsid w:val="009B3691"/>
    <w:rsid w:val="009B4444"/>
    <w:rsid w:val="009C0C0D"/>
    <w:rsid w:val="009C2BE3"/>
    <w:rsid w:val="009C2D22"/>
    <w:rsid w:val="009D12D6"/>
    <w:rsid w:val="009E29BC"/>
    <w:rsid w:val="009E46B9"/>
    <w:rsid w:val="009F04BE"/>
    <w:rsid w:val="009F0A81"/>
    <w:rsid w:val="009F18F2"/>
    <w:rsid w:val="009F345F"/>
    <w:rsid w:val="009F391B"/>
    <w:rsid w:val="009F4CFF"/>
    <w:rsid w:val="00A00498"/>
    <w:rsid w:val="00A011BB"/>
    <w:rsid w:val="00A01529"/>
    <w:rsid w:val="00A167F1"/>
    <w:rsid w:val="00A172B1"/>
    <w:rsid w:val="00A21BE7"/>
    <w:rsid w:val="00A23B04"/>
    <w:rsid w:val="00A3149B"/>
    <w:rsid w:val="00A330F8"/>
    <w:rsid w:val="00A33394"/>
    <w:rsid w:val="00A33A3B"/>
    <w:rsid w:val="00A362C6"/>
    <w:rsid w:val="00A41D8F"/>
    <w:rsid w:val="00A4249D"/>
    <w:rsid w:val="00A4730B"/>
    <w:rsid w:val="00A473A6"/>
    <w:rsid w:val="00A50576"/>
    <w:rsid w:val="00A53717"/>
    <w:rsid w:val="00A6156D"/>
    <w:rsid w:val="00A65DA5"/>
    <w:rsid w:val="00A70367"/>
    <w:rsid w:val="00A73010"/>
    <w:rsid w:val="00A74B89"/>
    <w:rsid w:val="00A77DF5"/>
    <w:rsid w:val="00A80400"/>
    <w:rsid w:val="00A817D6"/>
    <w:rsid w:val="00A95255"/>
    <w:rsid w:val="00AA0EF9"/>
    <w:rsid w:val="00AA2FF6"/>
    <w:rsid w:val="00AA5E32"/>
    <w:rsid w:val="00AB5CAF"/>
    <w:rsid w:val="00AB71BF"/>
    <w:rsid w:val="00AC14D5"/>
    <w:rsid w:val="00AC73B9"/>
    <w:rsid w:val="00AC7867"/>
    <w:rsid w:val="00AE1BF9"/>
    <w:rsid w:val="00AE2A6E"/>
    <w:rsid w:val="00AE3D4A"/>
    <w:rsid w:val="00AE3EC4"/>
    <w:rsid w:val="00AE5A1A"/>
    <w:rsid w:val="00AE5D35"/>
    <w:rsid w:val="00AE61F7"/>
    <w:rsid w:val="00AE7F61"/>
    <w:rsid w:val="00AF028B"/>
    <w:rsid w:val="00AF31BB"/>
    <w:rsid w:val="00AF378B"/>
    <w:rsid w:val="00AF4352"/>
    <w:rsid w:val="00AF65CE"/>
    <w:rsid w:val="00B010CF"/>
    <w:rsid w:val="00B01A4B"/>
    <w:rsid w:val="00B01DE9"/>
    <w:rsid w:val="00B06CBF"/>
    <w:rsid w:val="00B1130E"/>
    <w:rsid w:val="00B11B14"/>
    <w:rsid w:val="00B138F9"/>
    <w:rsid w:val="00B15B4E"/>
    <w:rsid w:val="00B16A91"/>
    <w:rsid w:val="00B24915"/>
    <w:rsid w:val="00B32EAB"/>
    <w:rsid w:val="00B330B6"/>
    <w:rsid w:val="00B36877"/>
    <w:rsid w:val="00B36C47"/>
    <w:rsid w:val="00B41090"/>
    <w:rsid w:val="00B41248"/>
    <w:rsid w:val="00B41F28"/>
    <w:rsid w:val="00B445F0"/>
    <w:rsid w:val="00B45D16"/>
    <w:rsid w:val="00B54785"/>
    <w:rsid w:val="00B56050"/>
    <w:rsid w:val="00B5654A"/>
    <w:rsid w:val="00B57A49"/>
    <w:rsid w:val="00B6004D"/>
    <w:rsid w:val="00B609F7"/>
    <w:rsid w:val="00B66439"/>
    <w:rsid w:val="00B70A52"/>
    <w:rsid w:val="00B71228"/>
    <w:rsid w:val="00B72750"/>
    <w:rsid w:val="00B81FAE"/>
    <w:rsid w:val="00B81FE5"/>
    <w:rsid w:val="00B837BB"/>
    <w:rsid w:val="00B83F82"/>
    <w:rsid w:val="00B87096"/>
    <w:rsid w:val="00B959C4"/>
    <w:rsid w:val="00B965AA"/>
    <w:rsid w:val="00BA182B"/>
    <w:rsid w:val="00BA5995"/>
    <w:rsid w:val="00BA5D88"/>
    <w:rsid w:val="00BA6525"/>
    <w:rsid w:val="00BB1159"/>
    <w:rsid w:val="00BB2576"/>
    <w:rsid w:val="00BB3793"/>
    <w:rsid w:val="00BB466B"/>
    <w:rsid w:val="00BC07D6"/>
    <w:rsid w:val="00BC08B8"/>
    <w:rsid w:val="00BC23E6"/>
    <w:rsid w:val="00BC4CFE"/>
    <w:rsid w:val="00BC53A6"/>
    <w:rsid w:val="00BC6526"/>
    <w:rsid w:val="00BD4EEB"/>
    <w:rsid w:val="00BD7826"/>
    <w:rsid w:val="00BD7D5D"/>
    <w:rsid w:val="00BE0B5D"/>
    <w:rsid w:val="00BF0750"/>
    <w:rsid w:val="00BF30E1"/>
    <w:rsid w:val="00BF3AB9"/>
    <w:rsid w:val="00C019D6"/>
    <w:rsid w:val="00C03D97"/>
    <w:rsid w:val="00C065D9"/>
    <w:rsid w:val="00C153C0"/>
    <w:rsid w:val="00C17E5F"/>
    <w:rsid w:val="00C22D80"/>
    <w:rsid w:val="00C22E20"/>
    <w:rsid w:val="00C23CEB"/>
    <w:rsid w:val="00C26BD0"/>
    <w:rsid w:val="00C27C87"/>
    <w:rsid w:val="00C307D2"/>
    <w:rsid w:val="00C3350C"/>
    <w:rsid w:val="00C33AF3"/>
    <w:rsid w:val="00C3442E"/>
    <w:rsid w:val="00C35B9C"/>
    <w:rsid w:val="00C44370"/>
    <w:rsid w:val="00C50A48"/>
    <w:rsid w:val="00C52335"/>
    <w:rsid w:val="00C527DC"/>
    <w:rsid w:val="00C5301D"/>
    <w:rsid w:val="00C547BD"/>
    <w:rsid w:val="00C645A2"/>
    <w:rsid w:val="00C67738"/>
    <w:rsid w:val="00C71580"/>
    <w:rsid w:val="00C73319"/>
    <w:rsid w:val="00C7778E"/>
    <w:rsid w:val="00C80CDE"/>
    <w:rsid w:val="00C829B8"/>
    <w:rsid w:val="00C84E01"/>
    <w:rsid w:val="00C90771"/>
    <w:rsid w:val="00C90E5B"/>
    <w:rsid w:val="00C94428"/>
    <w:rsid w:val="00C95EA6"/>
    <w:rsid w:val="00C9799B"/>
    <w:rsid w:val="00CA0F07"/>
    <w:rsid w:val="00CB22D0"/>
    <w:rsid w:val="00CB5C12"/>
    <w:rsid w:val="00CC4CCE"/>
    <w:rsid w:val="00CC650C"/>
    <w:rsid w:val="00CC6C9A"/>
    <w:rsid w:val="00CE14C8"/>
    <w:rsid w:val="00CE1CE3"/>
    <w:rsid w:val="00CE7924"/>
    <w:rsid w:val="00CF0DA6"/>
    <w:rsid w:val="00CF1633"/>
    <w:rsid w:val="00CF2F6B"/>
    <w:rsid w:val="00CF2FC5"/>
    <w:rsid w:val="00CF7742"/>
    <w:rsid w:val="00D01626"/>
    <w:rsid w:val="00D020DE"/>
    <w:rsid w:val="00D05340"/>
    <w:rsid w:val="00D053C2"/>
    <w:rsid w:val="00D05B37"/>
    <w:rsid w:val="00D10A52"/>
    <w:rsid w:val="00D12B27"/>
    <w:rsid w:val="00D135D1"/>
    <w:rsid w:val="00D14D70"/>
    <w:rsid w:val="00D14E76"/>
    <w:rsid w:val="00D153D0"/>
    <w:rsid w:val="00D214AB"/>
    <w:rsid w:val="00D220A5"/>
    <w:rsid w:val="00D22E4E"/>
    <w:rsid w:val="00D22F98"/>
    <w:rsid w:val="00D25386"/>
    <w:rsid w:val="00D306CE"/>
    <w:rsid w:val="00D32312"/>
    <w:rsid w:val="00D332F2"/>
    <w:rsid w:val="00D36895"/>
    <w:rsid w:val="00D37832"/>
    <w:rsid w:val="00D45822"/>
    <w:rsid w:val="00D45A2C"/>
    <w:rsid w:val="00D45CD3"/>
    <w:rsid w:val="00D46D81"/>
    <w:rsid w:val="00D528BC"/>
    <w:rsid w:val="00D556DE"/>
    <w:rsid w:val="00D56059"/>
    <w:rsid w:val="00D5712D"/>
    <w:rsid w:val="00D625C8"/>
    <w:rsid w:val="00D632A8"/>
    <w:rsid w:val="00D63E15"/>
    <w:rsid w:val="00D640AA"/>
    <w:rsid w:val="00D6417B"/>
    <w:rsid w:val="00D66045"/>
    <w:rsid w:val="00D70E37"/>
    <w:rsid w:val="00D82BDA"/>
    <w:rsid w:val="00D837EF"/>
    <w:rsid w:val="00D879D6"/>
    <w:rsid w:val="00D90A41"/>
    <w:rsid w:val="00D933C3"/>
    <w:rsid w:val="00D95402"/>
    <w:rsid w:val="00DA0B4A"/>
    <w:rsid w:val="00DA1AF1"/>
    <w:rsid w:val="00DA29B0"/>
    <w:rsid w:val="00DB1AB8"/>
    <w:rsid w:val="00DB3BFA"/>
    <w:rsid w:val="00DB4505"/>
    <w:rsid w:val="00DB6207"/>
    <w:rsid w:val="00DC1983"/>
    <w:rsid w:val="00DE10EC"/>
    <w:rsid w:val="00DE14F6"/>
    <w:rsid w:val="00DE263C"/>
    <w:rsid w:val="00DE325A"/>
    <w:rsid w:val="00DF43D7"/>
    <w:rsid w:val="00E009BC"/>
    <w:rsid w:val="00E018CC"/>
    <w:rsid w:val="00E034D1"/>
    <w:rsid w:val="00E03BBE"/>
    <w:rsid w:val="00E06E42"/>
    <w:rsid w:val="00E11EDF"/>
    <w:rsid w:val="00E1600F"/>
    <w:rsid w:val="00E30D0B"/>
    <w:rsid w:val="00E3522E"/>
    <w:rsid w:val="00E356BD"/>
    <w:rsid w:val="00E36372"/>
    <w:rsid w:val="00E36B1F"/>
    <w:rsid w:val="00E37141"/>
    <w:rsid w:val="00E41BDE"/>
    <w:rsid w:val="00E453D4"/>
    <w:rsid w:val="00E457F9"/>
    <w:rsid w:val="00E51D4F"/>
    <w:rsid w:val="00E52B63"/>
    <w:rsid w:val="00E5301E"/>
    <w:rsid w:val="00E5493E"/>
    <w:rsid w:val="00E560B0"/>
    <w:rsid w:val="00E56BBB"/>
    <w:rsid w:val="00E578EC"/>
    <w:rsid w:val="00E61F7F"/>
    <w:rsid w:val="00E6407C"/>
    <w:rsid w:val="00E65C18"/>
    <w:rsid w:val="00E65CC1"/>
    <w:rsid w:val="00E71249"/>
    <w:rsid w:val="00E71985"/>
    <w:rsid w:val="00E75A30"/>
    <w:rsid w:val="00E76C7A"/>
    <w:rsid w:val="00E80FC4"/>
    <w:rsid w:val="00E84D52"/>
    <w:rsid w:val="00E851DD"/>
    <w:rsid w:val="00E86373"/>
    <w:rsid w:val="00E865A1"/>
    <w:rsid w:val="00E86A6D"/>
    <w:rsid w:val="00E90E90"/>
    <w:rsid w:val="00E91A90"/>
    <w:rsid w:val="00E9381B"/>
    <w:rsid w:val="00E97D75"/>
    <w:rsid w:val="00EA2AE9"/>
    <w:rsid w:val="00EA35DD"/>
    <w:rsid w:val="00EA6E12"/>
    <w:rsid w:val="00EB021A"/>
    <w:rsid w:val="00EB061F"/>
    <w:rsid w:val="00EB3AC0"/>
    <w:rsid w:val="00EB707E"/>
    <w:rsid w:val="00EC2ED4"/>
    <w:rsid w:val="00EC3059"/>
    <w:rsid w:val="00EC46D4"/>
    <w:rsid w:val="00EC7B3E"/>
    <w:rsid w:val="00ED0A44"/>
    <w:rsid w:val="00ED0F92"/>
    <w:rsid w:val="00ED3486"/>
    <w:rsid w:val="00EE1EB5"/>
    <w:rsid w:val="00EE727E"/>
    <w:rsid w:val="00EE7C49"/>
    <w:rsid w:val="00EF03BD"/>
    <w:rsid w:val="00EF18C8"/>
    <w:rsid w:val="00EF2C81"/>
    <w:rsid w:val="00EF6F73"/>
    <w:rsid w:val="00EF6FF4"/>
    <w:rsid w:val="00F021CB"/>
    <w:rsid w:val="00F030B7"/>
    <w:rsid w:val="00F11C55"/>
    <w:rsid w:val="00F163B8"/>
    <w:rsid w:val="00F21CB1"/>
    <w:rsid w:val="00F24D33"/>
    <w:rsid w:val="00F278F3"/>
    <w:rsid w:val="00F400B8"/>
    <w:rsid w:val="00F44293"/>
    <w:rsid w:val="00F5322B"/>
    <w:rsid w:val="00F53D6F"/>
    <w:rsid w:val="00F5460B"/>
    <w:rsid w:val="00F54D10"/>
    <w:rsid w:val="00F57E03"/>
    <w:rsid w:val="00F60752"/>
    <w:rsid w:val="00F64B3A"/>
    <w:rsid w:val="00F64F9B"/>
    <w:rsid w:val="00F732C7"/>
    <w:rsid w:val="00F73C8E"/>
    <w:rsid w:val="00F7617F"/>
    <w:rsid w:val="00F77DBD"/>
    <w:rsid w:val="00F804AE"/>
    <w:rsid w:val="00F8091E"/>
    <w:rsid w:val="00F82205"/>
    <w:rsid w:val="00F82FC7"/>
    <w:rsid w:val="00F84669"/>
    <w:rsid w:val="00F851C2"/>
    <w:rsid w:val="00F85841"/>
    <w:rsid w:val="00F9180B"/>
    <w:rsid w:val="00F91B14"/>
    <w:rsid w:val="00F9488B"/>
    <w:rsid w:val="00F95393"/>
    <w:rsid w:val="00F974F5"/>
    <w:rsid w:val="00FA017F"/>
    <w:rsid w:val="00FA2EED"/>
    <w:rsid w:val="00FA3357"/>
    <w:rsid w:val="00FA3EF9"/>
    <w:rsid w:val="00FA512C"/>
    <w:rsid w:val="00FA53B6"/>
    <w:rsid w:val="00FA7F0F"/>
    <w:rsid w:val="00FB133E"/>
    <w:rsid w:val="00FB1AD4"/>
    <w:rsid w:val="00FC2B82"/>
    <w:rsid w:val="00FC5397"/>
    <w:rsid w:val="00FC5CFA"/>
    <w:rsid w:val="00FC633F"/>
    <w:rsid w:val="00FD1E1F"/>
    <w:rsid w:val="00FD292F"/>
    <w:rsid w:val="00FD5716"/>
    <w:rsid w:val="00FD773A"/>
    <w:rsid w:val="00FE13DB"/>
    <w:rsid w:val="00FE180F"/>
    <w:rsid w:val="00FE4283"/>
    <w:rsid w:val="00FE52E8"/>
    <w:rsid w:val="00FE5D2F"/>
    <w:rsid w:val="00FE6BA7"/>
    <w:rsid w:val="00FE725F"/>
    <w:rsid w:val="00FF0D80"/>
    <w:rsid w:val="00FF2D6F"/>
    <w:rsid w:val="00FF3EB8"/>
    <w:rsid w:val="1EAE564B"/>
    <w:rsid w:val="2AD81296"/>
    <w:rsid w:val="32955AA0"/>
    <w:rsid w:val="33386DCA"/>
    <w:rsid w:val="41BA6988"/>
    <w:rsid w:val="57F820FE"/>
    <w:rsid w:val="5C05682E"/>
    <w:rsid w:val="5F39873B"/>
    <w:rsid w:val="5F6A1750"/>
    <w:rsid w:val="63ED32A7"/>
    <w:rsid w:val="6BE91BAA"/>
    <w:rsid w:val="6C9FC637"/>
    <w:rsid w:val="6FBEA361"/>
    <w:rsid w:val="73BFF210"/>
    <w:rsid w:val="7DF76107"/>
    <w:rsid w:val="EFDF4427"/>
    <w:rsid w:val="FFBF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qFormat="1" w:unhideWhenUsed="0" w:uiPriority="2" w:semiHidden="0" w:name="heading 8"/>
    <w:lsdException w:qFormat="1" w:unhideWhenUsed="0" w:uiPriority="2"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qFormat="1" w:uiPriority="39" w:semiHidden="0" w:name="toc 2"/>
    <w:lsdException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pPr>
    <w:rPr>
      <w:rFonts w:ascii="宋体" w:hAnsi="宋体" w:eastAsia="宋体" w:cs="宋体"/>
      <w:sz w:val="21"/>
      <w:szCs w:val="22"/>
      <w:lang w:val="en-US" w:eastAsia="en-US" w:bidi="ar-SA"/>
    </w:rPr>
  </w:style>
  <w:style w:type="paragraph" w:styleId="2">
    <w:name w:val="heading 1"/>
    <w:basedOn w:val="1"/>
    <w:next w:val="1"/>
    <w:link w:val="55"/>
    <w:qFormat/>
    <w:uiPriority w:val="2"/>
    <w:pPr>
      <w:numPr>
        <w:ilvl w:val="0"/>
        <w:numId w:val="1"/>
      </w:numPr>
      <w:ind w:firstLine="0" w:firstLineChars="0"/>
      <w:outlineLvl w:val="0"/>
    </w:pPr>
    <w:rPr>
      <w:rFonts w:eastAsia="黑体"/>
      <w:sz w:val="32"/>
      <w:szCs w:val="30"/>
      <w:lang w:eastAsia="zh-CN"/>
    </w:rPr>
  </w:style>
  <w:style w:type="paragraph" w:styleId="3">
    <w:name w:val="heading 2"/>
    <w:basedOn w:val="1"/>
    <w:next w:val="1"/>
    <w:link w:val="41"/>
    <w:qFormat/>
    <w:uiPriority w:val="2"/>
    <w:pPr>
      <w:keepNext/>
      <w:keepLines/>
      <w:numPr>
        <w:ilvl w:val="1"/>
        <w:numId w:val="1"/>
      </w:numPr>
      <w:ind w:firstLine="0" w:firstLineChars="0"/>
      <w:outlineLvl w:val="1"/>
    </w:pPr>
    <w:rPr>
      <w:rFonts w:eastAsia="黑体" w:asciiTheme="majorHAnsi" w:hAnsiTheme="majorHAnsi" w:cstheme="majorBidi"/>
      <w:bCs/>
      <w:sz w:val="32"/>
      <w:szCs w:val="32"/>
    </w:rPr>
  </w:style>
  <w:style w:type="paragraph" w:styleId="4">
    <w:name w:val="heading 3"/>
    <w:basedOn w:val="1"/>
    <w:next w:val="1"/>
    <w:link w:val="31"/>
    <w:qFormat/>
    <w:uiPriority w:val="2"/>
    <w:pPr>
      <w:keepNext/>
      <w:keepLines/>
      <w:numPr>
        <w:ilvl w:val="2"/>
        <w:numId w:val="1"/>
      </w:numPr>
      <w:ind w:firstLine="0" w:firstLineChars="0"/>
      <w:outlineLvl w:val="2"/>
    </w:pPr>
    <w:rPr>
      <w:rFonts w:eastAsia="黑体"/>
      <w:bCs/>
      <w:sz w:val="32"/>
      <w:szCs w:val="32"/>
    </w:rPr>
  </w:style>
  <w:style w:type="paragraph" w:styleId="5">
    <w:name w:val="heading 4"/>
    <w:basedOn w:val="1"/>
    <w:next w:val="1"/>
    <w:link w:val="33"/>
    <w:qFormat/>
    <w:uiPriority w:val="2"/>
    <w:pPr>
      <w:keepNext/>
      <w:keepLines/>
      <w:numPr>
        <w:ilvl w:val="3"/>
        <w:numId w:val="1"/>
      </w:numPr>
      <w:ind w:firstLine="0" w:firstLineChars="0"/>
      <w:outlineLvl w:val="3"/>
    </w:pPr>
    <w:rPr>
      <w:rFonts w:asciiTheme="majorHAnsi" w:hAnsiTheme="majorHAnsi" w:eastAsiaTheme="majorEastAsia" w:cstheme="majorBidi"/>
      <w:b/>
      <w:bCs/>
      <w:sz w:val="28"/>
      <w:szCs w:val="28"/>
    </w:rPr>
  </w:style>
  <w:style w:type="paragraph" w:styleId="6">
    <w:name w:val="heading 5"/>
    <w:basedOn w:val="1"/>
    <w:next w:val="1"/>
    <w:link w:val="50"/>
    <w:qFormat/>
    <w:uiPriority w:val="2"/>
    <w:pPr>
      <w:keepNext/>
      <w:keepLines/>
      <w:numPr>
        <w:ilvl w:val="4"/>
        <w:numId w:val="1"/>
      </w:numPr>
      <w:ind w:firstLine="0" w:firstLineChars="0"/>
      <w:outlineLvl w:val="4"/>
    </w:pPr>
    <w:rPr>
      <w:b/>
      <w:bCs/>
      <w:sz w:val="28"/>
      <w:szCs w:val="28"/>
    </w:rPr>
  </w:style>
  <w:style w:type="paragraph" w:styleId="7">
    <w:name w:val="heading 6"/>
    <w:basedOn w:val="1"/>
    <w:next w:val="1"/>
    <w:link w:val="51"/>
    <w:qFormat/>
    <w:uiPriority w:val="2"/>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52"/>
    <w:qFormat/>
    <w:uiPriority w:val="2"/>
    <w:pPr>
      <w:keepNext/>
      <w:keepLines/>
      <w:numPr>
        <w:ilvl w:val="6"/>
        <w:numId w:val="1"/>
      </w:numPr>
      <w:spacing w:before="240" w:after="64" w:line="320" w:lineRule="auto"/>
      <w:ind w:firstLine="0" w:firstLineChars="0"/>
      <w:outlineLvl w:val="6"/>
    </w:pPr>
    <w:rPr>
      <w:b/>
      <w:bCs/>
      <w:sz w:val="24"/>
      <w:szCs w:val="24"/>
    </w:rPr>
  </w:style>
  <w:style w:type="paragraph" w:styleId="9">
    <w:name w:val="heading 8"/>
    <w:basedOn w:val="1"/>
    <w:next w:val="1"/>
    <w:link w:val="53"/>
    <w:qFormat/>
    <w:uiPriority w:val="2"/>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 w:val="24"/>
      <w:szCs w:val="24"/>
    </w:rPr>
  </w:style>
  <w:style w:type="paragraph" w:styleId="10">
    <w:name w:val="heading 9"/>
    <w:basedOn w:val="1"/>
    <w:next w:val="1"/>
    <w:link w:val="54"/>
    <w:qFormat/>
    <w:uiPriority w:val="2"/>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58"/>
    <w:unhideWhenUsed/>
    <w:qFormat/>
    <w:uiPriority w:val="0"/>
    <w:pPr>
      <w:autoSpaceDE/>
      <w:autoSpaceDN/>
      <w:ind w:firstLine="420"/>
      <w:jc w:val="both"/>
    </w:pPr>
    <w:rPr>
      <w:rFonts w:ascii="Times New Roman" w:hAnsi="Times New Roman" w:eastAsia="仿宋" w:cs="Times New Roman"/>
      <w:kern w:val="2"/>
      <w:sz w:val="28"/>
      <w:szCs w:val="28"/>
      <w:lang w:eastAsia="zh-CN" w:bidi="mn-Mong-CN"/>
    </w:rPr>
  </w:style>
  <w:style w:type="paragraph" w:styleId="12">
    <w:name w:val="annotation text"/>
    <w:basedOn w:val="1"/>
    <w:link w:val="48"/>
    <w:semiHidden/>
    <w:unhideWhenUsed/>
    <w:uiPriority w:val="0"/>
  </w:style>
  <w:style w:type="paragraph" w:styleId="13">
    <w:name w:val="Body Text"/>
    <w:basedOn w:val="1"/>
    <w:link w:val="42"/>
    <w:qFormat/>
    <w:uiPriority w:val="1"/>
    <w:rPr>
      <w:sz w:val="26"/>
      <w:szCs w:val="26"/>
    </w:rPr>
  </w:style>
  <w:style w:type="paragraph" w:styleId="14">
    <w:name w:val="toc 3"/>
    <w:basedOn w:val="1"/>
    <w:next w:val="1"/>
    <w:unhideWhenUsed/>
    <w:uiPriority w:val="39"/>
    <w:pPr>
      <w:ind w:left="840" w:leftChars="400"/>
    </w:pPr>
  </w:style>
  <w:style w:type="paragraph" w:styleId="15">
    <w:name w:val="Date"/>
    <w:basedOn w:val="1"/>
    <w:next w:val="1"/>
    <w:link w:val="35"/>
    <w:unhideWhenUsed/>
    <w:qFormat/>
    <w:uiPriority w:val="99"/>
    <w:pPr>
      <w:ind w:left="100" w:leftChars="2500"/>
    </w:pPr>
  </w:style>
  <w:style w:type="paragraph" w:styleId="16">
    <w:name w:val="Balloon Text"/>
    <w:basedOn w:val="1"/>
    <w:link w:val="45"/>
    <w:uiPriority w:val="0"/>
    <w:rPr>
      <w:sz w:val="18"/>
      <w:szCs w:val="18"/>
    </w:rPr>
  </w:style>
  <w:style w:type="paragraph" w:styleId="17">
    <w:name w:val="footer"/>
    <w:basedOn w:val="1"/>
    <w:link w:val="30"/>
    <w:unhideWhenUsed/>
    <w:qFormat/>
    <w:uiPriority w:val="99"/>
    <w:pPr>
      <w:tabs>
        <w:tab w:val="center" w:pos="4153"/>
        <w:tab w:val="right" w:pos="8306"/>
      </w:tabs>
      <w:snapToGrid w:val="0"/>
    </w:pPr>
    <w:rPr>
      <w:sz w:val="18"/>
      <w:szCs w:val="18"/>
    </w:rPr>
  </w:style>
  <w:style w:type="paragraph" w:styleId="18">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style>
  <w:style w:type="paragraph" w:styleId="20">
    <w:name w:val="toc 2"/>
    <w:basedOn w:val="1"/>
    <w:next w:val="1"/>
    <w:unhideWhenUsed/>
    <w:qFormat/>
    <w:uiPriority w:val="39"/>
    <w:pPr>
      <w:ind w:left="420" w:leftChars="200"/>
    </w:pPr>
  </w:style>
  <w:style w:type="paragraph" w:styleId="21">
    <w:name w:val="HTML Preformatted"/>
    <w:basedOn w:val="1"/>
    <w:link w:val="3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22">
    <w:name w:val="Normal (Web)"/>
    <w:basedOn w:val="1"/>
    <w:unhideWhenUsed/>
    <w:qFormat/>
    <w:uiPriority w:val="0"/>
    <w:rPr>
      <w:rFonts w:ascii="Times New Roman" w:hAnsi="Times New Roman" w:cs="Times New Roman"/>
      <w:sz w:val="24"/>
      <w:szCs w:val="24"/>
    </w:rPr>
  </w:style>
  <w:style w:type="paragraph" w:styleId="23">
    <w:name w:val="annotation subject"/>
    <w:basedOn w:val="12"/>
    <w:next w:val="12"/>
    <w:link w:val="49"/>
    <w:semiHidden/>
    <w:unhideWhenUsed/>
    <w:uiPriority w:val="0"/>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uiPriority w:val="99"/>
    <w:rPr>
      <w:color w:val="0563C1" w:themeColor="hyperlink"/>
      <w:u w:val="single"/>
      <w14:textFill>
        <w14:solidFill>
          <w14:schemeClr w14:val="hlink"/>
        </w14:solidFill>
      </w14:textFill>
    </w:rPr>
  </w:style>
  <w:style w:type="character" w:styleId="28">
    <w:name w:val="annotation reference"/>
    <w:basedOn w:val="26"/>
    <w:semiHidden/>
    <w:unhideWhenUsed/>
    <w:uiPriority w:val="0"/>
    <w:rPr>
      <w:sz w:val="21"/>
      <w:szCs w:val="21"/>
    </w:rPr>
  </w:style>
  <w:style w:type="character" w:customStyle="1" w:styleId="29">
    <w:name w:val="页眉 字符"/>
    <w:basedOn w:val="26"/>
    <w:link w:val="18"/>
    <w:qFormat/>
    <w:uiPriority w:val="99"/>
    <w:rPr>
      <w:rFonts w:ascii="宋体" w:hAnsi="宋体" w:cs="宋体"/>
      <w:sz w:val="18"/>
      <w:szCs w:val="18"/>
      <w:lang w:eastAsia="en-US"/>
    </w:rPr>
  </w:style>
  <w:style w:type="character" w:customStyle="1" w:styleId="30">
    <w:name w:val="页脚 字符"/>
    <w:basedOn w:val="26"/>
    <w:link w:val="17"/>
    <w:qFormat/>
    <w:uiPriority w:val="99"/>
    <w:rPr>
      <w:rFonts w:ascii="宋体" w:hAnsi="宋体" w:cs="宋体"/>
      <w:sz w:val="18"/>
      <w:szCs w:val="18"/>
      <w:lang w:eastAsia="en-US"/>
    </w:rPr>
  </w:style>
  <w:style w:type="character" w:customStyle="1" w:styleId="31">
    <w:name w:val="标题 3 字符"/>
    <w:basedOn w:val="26"/>
    <w:link w:val="4"/>
    <w:qFormat/>
    <w:uiPriority w:val="2"/>
    <w:rPr>
      <w:rFonts w:ascii="宋体" w:hAnsi="宋体" w:eastAsia="黑体" w:cs="宋体"/>
      <w:bCs/>
      <w:sz w:val="32"/>
      <w:szCs w:val="32"/>
      <w:lang w:eastAsia="en-US"/>
    </w:rPr>
  </w:style>
  <w:style w:type="paragraph" w:customStyle="1" w:styleId="32">
    <w:name w:val="列出段落1"/>
    <w:basedOn w:val="1"/>
    <w:uiPriority w:val="34"/>
    <w:pPr>
      <w:ind w:firstLine="420"/>
    </w:pPr>
  </w:style>
  <w:style w:type="character" w:customStyle="1" w:styleId="33">
    <w:name w:val="标题 4 字符"/>
    <w:basedOn w:val="26"/>
    <w:link w:val="5"/>
    <w:qFormat/>
    <w:uiPriority w:val="2"/>
    <w:rPr>
      <w:rFonts w:asciiTheme="majorHAnsi" w:hAnsiTheme="majorHAnsi" w:eastAsiaTheme="majorEastAsia" w:cstheme="majorBidi"/>
      <w:b/>
      <w:bCs/>
      <w:sz w:val="28"/>
      <w:szCs w:val="28"/>
      <w:lang w:eastAsia="en-US"/>
    </w:rPr>
  </w:style>
  <w:style w:type="paragraph" w:customStyle="1" w:styleId="34">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日期 字符"/>
    <w:basedOn w:val="26"/>
    <w:link w:val="15"/>
    <w:qFormat/>
    <w:uiPriority w:val="99"/>
    <w:rPr>
      <w:rFonts w:ascii="宋体" w:hAnsi="宋体" w:cs="宋体"/>
      <w:sz w:val="22"/>
      <w:szCs w:val="22"/>
      <w:lang w:eastAsia="en-US"/>
    </w:rPr>
  </w:style>
  <w:style w:type="character" w:customStyle="1" w:styleId="36">
    <w:name w:val="HTML 预设格式 字符"/>
    <w:basedOn w:val="26"/>
    <w:link w:val="21"/>
    <w:qFormat/>
    <w:uiPriority w:val="99"/>
    <w:rPr>
      <w:rFonts w:ascii="宋体" w:hAnsi="宋体"/>
      <w:sz w:val="24"/>
      <w:szCs w:val="24"/>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Table Paragraph"/>
    <w:basedOn w:val="1"/>
    <w:qFormat/>
    <w:uiPriority w:val="1"/>
  </w:style>
  <w:style w:type="paragraph" w:customStyle="1" w:styleId="39">
    <w:name w:val="WPSOffice手动目录 1"/>
    <w:uiPriority w:val="0"/>
    <w:rPr>
      <w:rFonts w:ascii="Times New Roman" w:hAnsi="Times New Roman" w:eastAsia="宋体" w:cs="Times New Roman"/>
      <w:lang w:val="en-US" w:eastAsia="zh-CN" w:bidi="ar-SA"/>
    </w:rPr>
  </w:style>
  <w:style w:type="paragraph" w:customStyle="1" w:styleId="40">
    <w:name w:val="WPSOffice手动目录 3"/>
    <w:uiPriority w:val="0"/>
    <w:pPr>
      <w:ind w:left="400" w:leftChars="400"/>
    </w:pPr>
    <w:rPr>
      <w:rFonts w:ascii="Times New Roman" w:hAnsi="Times New Roman" w:eastAsia="宋体" w:cs="Times New Roman"/>
      <w:lang w:val="en-US" w:eastAsia="zh-CN" w:bidi="ar-SA"/>
    </w:rPr>
  </w:style>
  <w:style w:type="character" w:customStyle="1" w:styleId="41">
    <w:name w:val="标题 2 字符"/>
    <w:basedOn w:val="26"/>
    <w:link w:val="3"/>
    <w:qFormat/>
    <w:uiPriority w:val="2"/>
    <w:rPr>
      <w:rFonts w:eastAsia="黑体" w:asciiTheme="majorHAnsi" w:hAnsiTheme="majorHAnsi" w:cstheme="majorBidi"/>
      <w:bCs/>
      <w:sz w:val="32"/>
      <w:szCs w:val="32"/>
      <w:lang w:eastAsia="en-US"/>
    </w:rPr>
  </w:style>
  <w:style w:type="character" w:customStyle="1" w:styleId="42">
    <w:name w:val="正文文本 字符"/>
    <w:basedOn w:val="26"/>
    <w:link w:val="13"/>
    <w:qFormat/>
    <w:uiPriority w:val="1"/>
    <w:rPr>
      <w:rFonts w:ascii="宋体" w:hAnsi="宋体" w:cs="宋体"/>
      <w:sz w:val="26"/>
      <w:szCs w:val="26"/>
      <w:lang w:eastAsia="en-US"/>
    </w:rPr>
  </w:style>
  <w:style w:type="paragraph" w:customStyle="1" w:styleId="43">
    <w:name w:val="列出段落11"/>
    <w:basedOn w:val="1"/>
    <w:qFormat/>
    <w:uiPriority w:val="34"/>
    <w:pPr>
      <w:ind w:firstLine="420"/>
    </w:pPr>
  </w:style>
  <w:style w:type="paragraph" w:customStyle="1" w:styleId="44">
    <w:name w:val="列表段落2"/>
    <w:basedOn w:val="1"/>
    <w:qFormat/>
    <w:uiPriority w:val="34"/>
    <w:pPr>
      <w:ind w:firstLine="420"/>
    </w:pPr>
    <w:rPr>
      <w:sz w:val="24"/>
      <w:szCs w:val="24"/>
    </w:rPr>
  </w:style>
  <w:style w:type="character" w:customStyle="1" w:styleId="45">
    <w:name w:val="批注框文本 字符"/>
    <w:basedOn w:val="26"/>
    <w:link w:val="16"/>
    <w:qFormat/>
    <w:uiPriority w:val="0"/>
    <w:rPr>
      <w:rFonts w:ascii="宋体" w:hAnsi="宋体" w:cs="宋体"/>
      <w:sz w:val="18"/>
      <w:szCs w:val="18"/>
      <w:lang w:eastAsia="en-US"/>
    </w:rPr>
  </w:style>
  <w:style w:type="paragraph" w:customStyle="1" w:styleId="46">
    <w:name w:val="TOC Heading"/>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2E75B6" w:themeColor="accent1" w:themeShade="BF"/>
      <w:szCs w:val="32"/>
    </w:rPr>
  </w:style>
  <w:style w:type="paragraph" w:styleId="47">
    <w:name w:val="List Paragraph"/>
    <w:basedOn w:val="1"/>
    <w:uiPriority w:val="34"/>
    <w:pPr>
      <w:ind w:firstLine="420"/>
    </w:pPr>
  </w:style>
  <w:style w:type="character" w:customStyle="1" w:styleId="48">
    <w:name w:val="批注文字 字符"/>
    <w:basedOn w:val="26"/>
    <w:link w:val="12"/>
    <w:semiHidden/>
    <w:uiPriority w:val="0"/>
    <w:rPr>
      <w:rFonts w:ascii="宋体" w:hAnsi="宋体" w:cs="宋体"/>
      <w:sz w:val="22"/>
      <w:szCs w:val="22"/>
      <w:lang w:eastAsia="en-US"/>
    </w:rPr>
  </w:style>
  <w:style w:type="character" w:customStyle="1" w:styleId="49">
    <w:name w:val="批注主题 字符"/>
    <w:basedOn w:val="48"/>
    <w:link w:val="23"/>
    <w:semiHidden/>
    <w:uiPriority w:val="0"/>
    <w:rPr>
      <w:rFonts w:ascii="宋体" w:hAnsi="宋体" w:cs="宋体"/>
      <w:b/>
      <w:bCs/>
      <w:sz w:val="22"/>
      <w:szCs w:val="22"/>
      <w:lang w:eastAsia="en-US"/>
    </w:rPr>
  </w:style>
  <w:style w:type="character" w:customStyle="1" w:styleId="50">
    <w:name w:val="标题 5 字符"/>
    <w:basedOn w:val="26"/>
    <w:link w:val="6"/>
    <w:uiPriority w:val="2"/>
    <w:rPr>
      <w:rFonts w:ascii="宋体" w:hAnsi="宋体" w:cs="宋体"/>
      <w:b/>
      <w:bCs/>
      <w:sz w:val="28"/>
      <w:szCs w:val="28"/>
      <w:lang w:eastAsia="en-US"/>
    </w:rPr>
  </w:style>
  <w:style w:type="character" w:customStyle="1" w:styleId="51">
    <w:name w:val="标题 6 字符"/>
    <w:basedOn w:val="26"/>
    <w:link w:val="7"/>
    <w:uiPriority w:val="2"/>
    <w:rPr>
      <w:rFonts w:asciiTheme="majorHAnsi" w:hAnsiTheme="majorHAnsi" w:eastAsiaTheme="majorEastAsia" w:cstheme="majorBidi"/>
      <w:b/>
      <w:bCs/>
      <w:sz w:val="24"/>
      <w:szCs w:val="24"/>
      <w:lang w:eastAsia="en-US"/>
    </w:rPr>
  </w:style>
  <w:style w:type="character" w:customStyle="1" w:styleId="52">
    <w:name w:val="标题 7 字符"/>
    <w:basedOn w:val="26"/>
    <w:link w:val="8"/>
    <w:uiPriority w:val="2"/>
    <w:rPr>
      <w:rFonts w:ascii="宋体" w:hAnsi="宋体" w:cs="宋体"/>
      <w:b/>
      <w:bCs/>
      <w:sz w:val="24"/>
      <w:szCs w:val="24"/>
      <w:lang w:eastAsia="en-US"/>
    </w:rPr>
  </w:style>
  <w:style w:type="character" w:customStyle="1" w:styleId="53">
    <w:name w:val="标题 8 字符"/>
    <w:basedOn w:val="26"/>
    <w:link w:val="9"/>
    <w:uiPriority w:val="2"/>
    <w:rPr>
      <w:rFonts w:asciiTheme="majorHAnsi" w:hAnsiTheme="majorHAnsi" w:eastAsiaTheme="majorEastAsia" w:cstheme="majorBidi"/>
      <w:sz w:val="24"/>
      <w:szCs w:val="24"/>
      <w:lang w:eastAsia="en-US"/>
    </w:rPr>
  </w:style>
  <w:style w:type="character" w:customStyle="1" w:styleId="54">
    <w:name w:val="标题 9 字符"/>
    <w:basedOn w:val="26"/>
    <w:link w:val="10"/>
    <w:uiPriority w:val="2"/>
    <w:rPr>
      <w:rFonts w:asciiTheme="majorHAnsi" w:hAnsiTheme="majorHAnsi" w:eastAsiaTheme="majorEastAsia" w:cstheme="majorBidi"/>
      <w:sz w:val="21"/>
      <w:szCs w:val="21"/>
      <w:lang w:eastAsia="en-US"/>
    </w:rPr>
  </w:style>
  <w:style w:type="character" w:customStyle="1" w:styleId="55">
    <w:name w:val="标题 1 字符"/>
    <w:basedOn w:val="26"/>
    <w:link w:val="2"/>
    <w:uiPriority w:val="2"/>
    <w:rPr>
      <w:rFonts w:ascii="宋体" w:hAnsi="宋体" w:eastAsia="黑体" w:cs="宋体"/>
      <w:sz w:val="32"/>
      <w:szCs w:val="30"/>
    </w:rPr>
  </w:style>
  <w:style w:type="paragraph" w:customStyle="1" w:styleId="56">
    <w:name w:val="Revision"/>
    <w:hidden/>
    <w:unhideWhenUsed/>
    <w:uiPriority w:val="99"/>
    <w:rPr>
      <w:rFonts w:ascii="宋体" w:hAnsi="宋体" w:eastAsia="宋体" w:cs="宋体"/>
      <w:sz w:val="21"/>
      <w:szCs w:val="22"/>
      <w:lang w:val="en-US" w:eastAsia="en-US" w:bidi="ar-SA"/>
    </w:rPr>
  </w:style>
  <w:style w:type="paragraph" w:customStyle="1" w:styleId="57">
    <w:name w:val="Ri正文"/>
    <w:basedOn w:val="1"/>
    <w:qFormat/>
    <w:uiPriority w:val="0"/>
    <w:pPr>
      <w:autoSpaceDE/>
      <w:autoSpaceDN/>
      <w:jc w:val="both"/>
    </w:pPr>
    <w:rPr>
      <w:rFonts w:asciiTheme="minorHAnsi" w:hAnsiTheme="minorHAnsi" w:eastAsiaTheme="minorEastAsia" w:cstheme="minorBidi"/>
      <w:kern w:val="2"/>
      <w:sz w:val="28"/>
      <w:szCs w:val="24"/>
      <w:lang w:eastAsia="zh-CN"/>
    </w:rPr>
  </w:style>
  <w:style w:type="character" w:customStyle="1" w:styleId="58">
    <w:name w:val="正文缩进 字符"/>
    <w:link w:val="11"/>
    <w:qFormat/>
    <w:uiPriority w:val="0"/>
    <w:rPr>
      <w:rFonts w:eastAsia="仿宋"/>
      <w:kern w:val="2"/>
      <w:sz w:val="28"/>
      <w:szCs w:val="28"/>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D3A17-4245-4689-9883-A626CCAC9049}">
  <ds:schemaRefs/>
</ds:datastoreItem>
</file>

<file path=docProps/app.xml><?xml version="1.0" encoding="utf-8"?>
<Properties xmlns="http://schemas.openxmlformats.org/officeDocument/2006/extended-properties" xmlns:vt="http://schemas.openxmlformats.org/officeDocument/2006/docPropsVTypes">
  <Template>Normal</Template>
  <Company>Win7</Company>
  <Pages>13</Pages>
  <Words>4442</Words>
  <Characters>5235</Characters>
  <Lines>54</Lines>
  <Paragraphs>15</Paragraphs>
  <TotalTime>15</TotalTime>
  <ScaleCrop>false</ScaleCrop>
  <LinksUpToDate>false</LinksUpToDate>
  <CharactersWithSpaces>5515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2022-03-15T04:29:00Z</dcterms:created>
  <dc:creator>广武</dc:creator>
  <cp:lastModifiedBy>lenovo</cp:lastModifiedBy>
  <dcterms:modified xsi:type="dcterms:W3CDTF">2022-05-25T01:33:03Z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05DAE120CE664D0CBA46C96BD6DD4846</vt:lpwstr>
  </property>
</Properties>
</file>