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F0" w:rsidRDefault="00C422F0" w:rsidP="00C422F0">
      <w:pPr>
        <w:spacing w:line="560" w:lineRule="exact"/>
        <w:ind w:firstLine="142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附件：</w:t>
      </w:r>
    </w:p>
    <w:tbl>
      <w:tblPr>
        <w:tblpPr w:leftFromText="180" w:rightFromText="180" w:vertAnchor="text" w:horzAnchor="page" w:tblpXSpec="center" w:tblpY="185"/>
        <w:tblOverlap w:val="never"/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1207"/>
        <w:gridCol w:w="1736"/>
        <w:gridCol w:w="1877"/>
        <w:gridCol w:w="1134"/>
        <w:gridCol w:w="1843"/>
        <w:gridCol w:w="1134"/>
      </w:tblGrid>
      <w:tr w:rsidR="007E49B7" w:rsidTr="00464367">
        <w:trPr>
          <w:trHeight w:val="567"/>
          <w:jc w:val="center"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49B7" w:rsidRDefault="007E49B7" w:rsidP="007E49B7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年1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  <w:t>-6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月份全省公立医院医疗费用增长</w:t>
            </w:r>
          </w:p>
          <w:p w:rsidR="007E49B7" w:rsidRDefault="007E49B7" w:rsidP="007E49B7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情况相关数据统计表</w:t>
            </w:r>
          </w:p>
          <w:p w:rsidR="007E49B7" w:rsidRDefault="007E49B7" w:rsidP="007E49B7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7E49B7" w:rsidTr="00464367">
        <w:trPr>
          <w:trHeight w:val="567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2018年1-6月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2019年1-6月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2020年1-6月</w:t>
            </w:r>
          </w:p>
        </w:tc>
      </w:tr>
      <w:tr w:rsidR="007E49B7" w:rsidTr="00464367">
        <w:trPr>
          <w:trHeight w:val="567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区域内公立医院医疗总收入</w:t>
            </w:r>
          </w:p>
          <w:p w:rsidR="007E49B7" w:rsidRDefault="007E49B7" w:rsidP="00464367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(万元)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区域内公立医院医疗总收入</w:t>
            </w:r>
          </w:p>
          <w:p w:rsidR="007E49B7" w:rsidRDefault="007E49B7" w:rsidP="00464367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(万元)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医疗费用增长率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区域内公立医院医疗总收入</w:t>
            </w:r>
          </w:p>
          <w:p w:rsidR="007E49B7" w:rsidRDefault="007E49B7" w:rsidP="00464367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(万元)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医疗费用增长率</w:t>
            </w:r>
          </w:p>
        </w:tc>
      </w:tr>
      <w:tr w:rsidR="007E49B7" w:rsidTr="00464367">
        <w:trPr>
          <w:trHeight w:val="56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4101511.8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4250472.7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3.63%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3511135.4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-17.39%</w:t>
            </w:r>
          </w:p>
        </w:tc>
      </w:tr>
      <w:tr w:rsidR="007E49B7" w:rsidTr="00464367">
        <w:trPr>
          <w:trHeight w:val="56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沈阳市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1487331.9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1581666.4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6.34%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1182356.8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-25.25%</w:t>
            </w:r>
          </w:p>
        </w:tc>
      </w:tr>
      <w:tr w:rsidR="007E49B7" w:rsidTr="00464367">
        <w:trPr>
          <w:trHeight w:val="56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大连市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867564.8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958750.8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10.51%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748548.7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-21.92%</w:t>
            </w:r>
          </w:p>
        </w:tc>
      </w:tr>
      <w:tr w:rsidR="007E49B7" w:rsidTr="00464367">
        <w:trPr>
          <w:trHeight w:val="56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鞍山市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218987.5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238251.6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8.80%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224231.3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-5.88%</w:t>
            </w:r>
          </w:p>
        </w:tc>
      </w:tr>
      <w:tr w:rsidR="007E49B7" w:rsidTr="00464367">
        <w:trPr>
          <w:trHeight w:val="56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抚顺市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171684.1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111667.6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-34.96%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94353.6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-15.50%</w:t>
            </w:r>
          </w:p>
        </w:tc>
      </w:tr>
      <w:tr w:rsidR="007E49B7" w:rsidTr="00464367">
        <w:trPr>
          <w:trHeight w:val="56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本溪市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124954.3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86538.2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-30.74%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81167.3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-6.21%</w:t>
            </w:r>
          </w:p>
        </w:tc>
      </w:tr>
      <w:tr w:rsidR="007E49B7" w:rsidTr="00464367">
        <w:trPr>
          <w:trHeight w:val="56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丹东市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137135.7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127748.1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-6.85%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128994.7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0.98%</w:t>
            </w:r>
          </w:p>
        </w:tc>
      </w:tr>
      <w:tr w:rsidR="007E49B7" w:rsidTr="00464367">
        <w:trPr>
          <w:trHeight w:val="56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锦州市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189118.3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210922.6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11.53%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195256.2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-7.43%</w:t>
            </w:r>
          </w:p>
        </w:tc>
      </w:tr>
      <w:tr w:rsidR="007E49B7" w:rsidTr="00464367">
        <w:trPr>
          <w:trHeight w:val="56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营口市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114390.2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123338.7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7.82%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109953.1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-10.85%</w:t>
            </w:r>
          </w:p>
        </w:tc>
      </w:tr>
      <w:tr w:rsidR="007E49B7" w:rsidTr="00464367">
        <w:trPr>
          <w:trHeight w:val="56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阜新市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110633.9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100901.6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-8.80%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83609.5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-17.14%</w:t>
            </w:r>
          </w:p>
        </w:tc>
      </w:tr>
      <w:tr w:rsidR="007E49B7" w:rsidTr="00464367">
        <w:trPr>
          <w:trHeight w:val="56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辽阳市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129470.4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119406.2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-7.77%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110268.6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-7.65%</w:t>
            </w:r>
          </w:p>
        </w:tc>
      </w:tr>
      <w:tr w:rsidR="007E49B7" w:rsidTr="00464367">
        <w:trPr>
          <w:trHeight w:val="56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盘锦市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122230.3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123126.7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0.73%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132124.7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7.31%</w:t>
            </w:r>
          </w:p>
        </w:tc>
      </w:tr>
      <w:tr w:rsidR="007E49B7" w:rsidTr="00464367">
        <w:trPr>
          <w:trHeight w:val="56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铁岭市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137453.3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141259.7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2.77%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130792.1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-7.41%</w:t>
            </w:r>
          </w:p>
        </w:tc>
      </w:tr>
      <w:tr w:rsidR="007E49B7" w:rsidTr="00464367">
        <w:trPr>
          <w:trHeight w:val="56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朝阳市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178563.7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202096.8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13.18%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171419.6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-15.18%</w:t>
            </w:r>
          </w:p>
        </w:tc>
      </w:tr>
      <w:tr w:rsidR="007E49B7" w:rsidTr="00464367">
        <w:trPr>
          <w:trHeight w:val="56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葫芦岛市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111993.4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124797.8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11.43%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 xml:space="preserve">118059.0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9B7" w:rsidRDefault="007E49B7" w:rsidP="00464367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-5.40%</w:t>
            </w:r>
          </w:p>
        </w:tc>
      </w:tr>
    </w:tbl>
    <w:p w:rsidR="007E49B7" w:rsidRPr="00140120" w:rsidRDefault="007E49B7" w:rsidP="007E49B7">
      <w:pPr>
        <w:rPr>
          <w:b/>
        </w:rPr>
      </w:pPr>
    </w:p>
    <w:p w:rsidR="007E49B7" w:rsidRDefault="007E49B7" w:rsidP="007E49B7">
      <w:pPr>
        <w:ind w:left="945" w:hangingChars="450" w:hanging="945"/>
      </w:pPr>
      <w:r w:rsidRPr="00F01DC2">
        <w:rPr>
          <w:rFonts w:hint="eastAsia"/>
        </w:rPr>
        <w:t>备注：</w:t>
      </w:r>
      <w:r>
        <w:rPr>
          <w:rFonts w:hint="eastAsia"/>
        </w:rPr>
        <w:t xml:space="preserve">1. </w:t>
      </w:r>
      <w:r w:rsidRPr="00F01DC2">
        <w:rPr>
          <w:rFonts w:hint="eastAsia"/>
        </w:rPr>
        <w:t>本数据来源于国家卫生统计信息网络直报</w:t>
      </w:r>
      <w:proofErr w:type="gramStart"/>
      <w:r w:rsidRPr="00F01DC2">
        <w:rPr>
          <w:rFonts w:hint="eastAsia"/>
        </w:rPr>
        <w:t>系统月</w:t>
      </w:r>
      <w:proofErr w:type="gramEnd"/>
      <w:r w:rsidRPr="00F01DC2">
        <w:rPr>
          <w:rFonts w:hint="eastAsia"/>
        </w:rPr>
        <w:t>报表，统计口径为</w:t>
      </w:r>
      <w:r>
        <w:rPr>
          <w:rFonts w:hint="eastAsia"/>
        </w:rPr>
        <w:t>公立</w:t>
      </w:r>
      <w:r w:rsidRPr="00F01DC2">
        <w:rPr>
          <w:rFonts w:hint="eastAsia"/>
        </w:rPr>
        <w:t>医院</w:t>
      </w:r>
      <w:r>
        <w:rPr>
          <w:rFonts w:hint="eastAsia"/>
        </w:rPr>
        <w:t>。</w:t>
      </w:r>
    </w:p>
    <w:p w:rsidR="007E49B7" w:rsidRPr="009F1FE5" w:rsidRDefault="007E49B7" w:rsidP="007E49B7">
      <w:pPr>
        <w:ind w:left="945" w:hangingChars="450" w:hanging="945"/>
      </w:pPr>
      <w:r>
        <w:t xml:space="preserve">      2. </w:t>
      </w:r>
      <w:r w:rsidRPr="00F01DC2">
        <w:rPr>
          <w:rFonts w:hint="eastAsia"/>
        </w:rPr>
        <w:t>国家卫生统计信息网络直报系统</w:t>
      </w:r>
      <w:r>
        <w:rPr>
          <w:rFonts w:hint="eastAsia"/>
        </w:rPr>
        <w:t>中部分</w:t>
      </w:r>
      <w:r w:rsidRPr="00F01DC2">
        <w:rPr>
          <w:rFonts w:hint="eastAsia"/>
        </w:rPr>
        <w:t>月报</w:t>
      </w:r>
      <w:r>
        <w:t>数据</w:t>
      </w:r>
      <w:r>
        <w:rPr>
          <w:rFonts w:hint="eastAsia"/>
        </w:rPr>
        <w:t>正在</w:t>
      </w:r>
      <w:r>
        <w:t>进行审核，</w:t>
      </w:r>
      <w:r>
        <w:rPr>
          <w:rFonts w:hint="eastAsia"/>
        </w:rPr>
        <w:t>后续</w:t>
      </w:r>
      <w:r>
        <w:t>可能会有调整</w:t>
      </w:r>
      <w:r>
        <w:rPr>
          <w:rFonts w:hint="eastAsia"/>
        </w:rPr>
        <w:t>。</w:t>
      </w:r>
    </w:p>
    <w:sectPr w:rsidR="007E49B7" w:rsidRPr="009F1FE5" w:rsidSect="00EC5350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DDF" w:rsidRDefault="00524DDF" w:rsidP="00BD4241">
      <w:r>
        <w:separator/>
      </w:r>
    </w:p>
  </w:endnote>
  <w:endnote w:type="continuationSeparator" w:id="0">
    <w:p w:rsidR="00524DDF" w:rsidRDefault="00524DDF" w:rsidP="00BD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868618"/>
      <w:docPartObj>
        <w:docPartGallery w:val="Page Numbers (Bottom of Page)"/>
        <w:docPartUnique/>
      </w:docPartObj>
    </w:sdtPr>
    <w:sdtEndPr/>
    <w:sdtContent>
      <w:p w:rsidR="00CE118B" w:rsidRDefault="006F2776">
        <w:pPr>
          <w:pStyle w:val="a4"/>
          <w:jc w:val="center"/>
        </w:pPr>
        <w:r>
          <w:fldChar w:fldCharType="begin"/>
        </w:r>
        <w:r w:rsidR="00CE118B">
          <w:instrText>PAGE   \* MERGEFORMAT</w:instrText>
        </w:r>
        <w:r>
          <w:fldChar w:fldCharType="separate"/>
        </w:r>
        <w:r w:rsidR="00112203" w:rsidRPr="00112203">
          <w:rPr>
            <w:noProof/>
            <w:lang w:val="zh-CN"/>
          </w:rPr>
          <w:t>1</w:t>
        </w:r>
        <w:r>
          <w:fldChar w:fldCharType="end"/>
        </w:r>
      </w:p>
    </w:sdtContent>
  </w:sdt>
  <w:p w:rsidR="00BD4241" w:rsidRDefault="00BD42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DDF" w:rsidRDefault="00524DDF" w:rsidP="00BD4241">
      <w:r>
        <w:separator/>
      </w:r>
    </w:p>
  </w:footnote>
  <w:footnote w:type="continuationSeparator" w:id="0">
    <w:p w:rsidR="00524DDF" w:rsidRDefault="00524DDF" w:rsidP="00BD4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92"/>
    <w:rsid w:val="000253B0"/>
    <w:rsid w:val="00097637"/>
    <w:rsid w:val="000A2D30"/>
    <w:rsid w:val="000B3612"/>
    <w:rsid w:val="000C2EA6"/>
    <w:rsid w:val="000F0E30"/>
    <w:rsid w:val="00112203"/>
    <w:rsid w:val="00132E2E"/>
    <w:rsid w:val="001F50A4"/>
    <w:rsid w:val="00257DEA"/>
    <w:rsid w:val="002967C5"/>
    <w:rsid w:val="002D253A"/>
    <w:rsid w:val="002D465E"/>
    <w:rsid w:val="002E21D4"/>
    <w:rsid w:val="003C6B60"/>
    <w:rsid w:val="0042612C"/>
    <w:rsid w:val="004450D1"/>
    <w:rsid w:val="0047001A"/>
    <w:rsid w:val="004C4191"/>
    <w:rsid w:val="00524DDF"/>
    <w:rsid w:val="005D5F16"/>
    <w:rsid w:val="00602DF8"/>
    <w:rsid w:val="00642C74"/>
    <w:rsid w:val="00663E9F"/>
    <w:rsid w:val="0067121C"/>
    <w:rsid w:val="006A45B0"/>
    <w:rsid w:val="006D4F92"/>
    <w:rsid w:val="006F2776"/>
    <w:rsid w:val="007039B7"/>
    <w:rsid w:val="00744855"/>
    <w:rsid w:val="007511E6"/>
    <w:rsid w:val="007E49B7"/>
    <w:rsid w:val="007E79BF"/>
    <w:rsid w:val="00841F5A"/>
    <w:rsid w:val="008634CF"/>
    <w:rsid w:val="008914CA"/>
    <w:rsid w:val="008A5846"/>
    <w:rsid w:val="009427FC"/>
    <w:rsid w:val="00996D38"/>
    <w:rsid w:val="009F2D55"/>
    <w:rsid w:val="00A17E17"/>
    <w:rsid w:val="00A7315B"/>
    <w:rsid w:val="00A74FBD"/>
    <w:rsid w:val="00A875C8"/>
    <w:rsid w:val="00A951BF"/>
    <w:rsid w:val="00AA56C2"/>
    <w:rsid w:val="00AC0A56"/>
    <w:rsid w:val="00AF49D1"/>
    <w:rsid w:val="00B1121E"/>
    <w:rsid w:val="00B31C8D"/>
    <w:rsid w:val="00B424D0"/>
    <w:rsid w:val="00B50FB2"/>
    <w:rsid w:val="00BD4241"/>
    <w:rsid w:val="00C422F0"/>
    <w:rsid w:val="00C540E6"/>
    <w:rsid w:val="00C83486"/>
    <w:rsid w:val="00CC1FE8"/>
    <w:rsid w:val="00CE118B"/>
    <w:rsid w:val="00D35CB1"/>
    <w:rsid w:val="00D9491F"/>
    <w:rsid w:val="00DA16F5"/>
    <w:rsid w:val="00E1673B"/>
    <w:rsid w:val="00EA48C1"/>
    <w:rsid w:val="00EC5350"/>
    <w:rsid w:val="00EE2313"/>
    <w:rsid w:val="00EE5A2B"/>
    <w:rsid w:val="00F2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2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2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1F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1FE8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422F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42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2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2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1F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1FE8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422F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4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zyn</dc:creator>
  <cp:lastModifiedBy>lx</cp:lastModifiedBy>
  <cp:revision>3</cp:revision>
  <cp:lastPrinted>2020-08-13T06:42:00Z</cp:lastPrinted>
  <dcterms:created xsi:type="dcterms:W3CDTF">2020-08-31T08:28:00Z</dcterms:created>
  <dcterms:modified xsi:type="dcterms:W3CDTF">2020-08-31T08:28:00Z</dcterms:modified>
</cp:coreProperties>
</file>