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FD8" w:rsidRDefault="00234F83">
      <w:pPr>
        <w:pStyle w:val="1"/>
        <w:tabs>
          <w:tab w:val="left" w:pos="8800"/>
        </w:tabs>
        <w:spacing w:before="212"/>
        <w:ind w:right="655"/>
      </w:pPr>
      <w:r>
        <w:rPr>
          <w:rFonts w:hint="eastAsia"/>
        </w:rPr>
        <w:t>四级</w:t>
      </w:r>
      <w:r>
        <w:t>胸外科内镜诊疗技术</w:t>
      </w:r>
    </w:p>
    <w:p w:rsidR="001B4FD8" w:rsidRDefault="00234F83">
      <w:pPr>
        <w:pStyle w:val="1"/>
        <w:tabs>
          <w:tab w:val="left" w:pos="8800"/>
        </w:tabs>
        <w:spacing w:before="212"/>
        <w:ind w:right="655"/>
      </w:pPr>
      <w:r>
        <w:t>临床应用管理规范</w:t>
      </w:r>
    </w:p>
    <w:p w:rsidR="00F95598" w:rsidRDefault="00F95598" w:rsidP="00F95598">
      <w:pPr>
        <w:spacing w:before="7"/>
        <w:ind w:left="500" w:right="655"/>
        <w:jc w:val="center"/>
        <w:rPr>
          <w:rFonts w:ascii="楷体" w:eastAsia="楷体" w:hAnsi="楷体" w:hint="eastAsia"/>
          <w:sz w:val="32"/>
          <w:szCs w:val="32"/>
        </w:rPr>
      </w:pPr>
    </w:p>
    <w:p w:rsidR="001B4FD8" w:rsidRPr="00F95598" w:rsidRDefault="00234F83" w:rsidP="00F95598">
      <w:pPr>
        <w:spacing w:before="7"/>
        <w:ind w:left="500" w:right="655"/>
        <w:jc w:val="center"/>
        <w:rPr>
          <w:rFonts w:ascii="楷体" w:eastAsia="楷体" w:hAnsi="楷体"/>
          <w:sz w:val="32"/>
          <w:szCs w:val="32"/>
        </w:rPr>
      </w:pPr>
      <w:r w:rsidRPr="00F95598">
        <w:rPr>
          <w:rFonts w:ascii="楷体" w:eastAsia="楷体" w:hAnsi="楷体"/>
          <w:sz w:val="32"/>
          <w:szCs w:val="32"/>
        </w:rPr>
        <w:t>（</w:t>
      </w:r>
      <w:r w:rsidRPr="00F95598">
        <w:rPr>
          <w:rFonts w:ascii="楷体" w:eastAsia="楷体" w:hAnsi="楷体"/>
          <w:sz w:val="32"/>
          <w:szCs w:val="32"/>
        </w:rPr>
        <w:t>20</w:t>
      </w:r>
      <w:r w:rsidR="00F95598" w:rsidRPr="00F95598">
        <w:rPr>
          <w:rFonts w:ascii="楷体" w:eastAsia="楷体" w:hAnsi="楷体" w:hint="eastAsia"/>
          <w:sz w:val="32"/>
          <w:szCs w:val="32"/>
        </w:rPr>
        <w:t>20</w:t>
      </w:r>
      <w:r w:rsidRPr="00F95598">
        <w:rPr>
          <w:rFonts w:ascii="楷体" w:eastAsia="楷体" w:hAnsi="楷体"/>
          <w:sz w:val="32"/>
          <w:szCs w:val="32"/>
        </w:rPr>
        <w:t>年版）</w:t>
      </w:r>
    </w:p>
    <w:p w:rsidR="001B4FD8" w:rsidRDefault="001B4FD8">
      <w:pPr>
        <w:pStyle w:val="a3"/>
        <w:spacing w:before="3"/>
        <w:ind w:left="0"/>
        <w:rPr>
          <w:rFonts w:ascii="仿宋" w:eastAsia="仿宋" w:hAnsi="仿宋" w:cs="仿宋"/>
          <w:b/>
        </w:rPr>
      </w:pPr>
    </w:p>
    <w:p w:rsidR="001B4FD8" w:rsidRDefault="00234F83">
      <w:pPr>
        <w:pStyle w:val="a3"/>
        <w:spacing w:before="0" w:line="364" w:lineRule="auto"/>
        <w:ind w:right="277" w:firstLine="640"/>
        <w:jc w:val="both"/>
        <w:rPr>
          <w:rFonts w:ascii="仿宋" w:eastAsia="仿宋" w:hAnsi="仿宋" w:cs="仿宋"/>
        </w:rPr>
      </w:pPr>
      <w:r>
        <w:rPr>
          <w:rFonts w:ascii="仿宋" w:eastAsia="仿宋" w:hAnsi="仿宋" w:cs="仿宋" w:hint="eastAsia"/>
          <w:spacing w:val="-1"/>
        </w:rPr>
        <w:t>为规范胸外科内镜诊疗技术临床应用，保障医疗质量和</w:t>
      </w:r>
      <w:r>
        <w:rPr>
          <w:rFonts w:ascii="仿宋" w:eastAsia="仿宋" w:hAnsi="仿宋" w:cs="仿宋" w:hint="eastAsia"/>
          <w:spacing w:val="-3"/>
          <w:w w:val="95"/>
        </w:rPr>
        <w:t>医疗安全，制定本规范。本规范是医疗机构及其医务人员开</w:t>
      </w:r>
      <w:r>
        <w:rPr>
          <w:rFonts w:ascii="仿宋" w:eastAsia="仿宋" w:hAnsi="仿宋" w:cs="仿宋" w:hint="eastAsia"/>
          <w:spacing w:val="-3"/>
        </w:rPr>
        <w:t>展胸外科内镜诊疗技术的最低要求。</w:t>
      </w:r>
    </w:p>
    <w:p w:rsidR="001B4FD8" w:rsidRDefault="00234F83">
      <w:pPr>
        <w:pStyle w:val="a3"/>
        <w:spacing w:before="3" w:line="364" w:lineRule="auto"/>
        <w:ind w:right="277" w:firstLine="640"/>
        <w:jc w:val="both"/>
        <w:rPr>
          <w:rFonts w:ascii="仿宋" w:eastAsia="仿宋" w:hAnsi="仿宋" w:cs="仿宋"/>
        </w:rPr>
      </w:pPr>
      <w:r>
        <w:rPr>
          <w:rFonts w:ascii="仿宋" w:eastAsia="仿宋" w:hAnsi="仿宋" w:cs="仿宋" w:hint="eastAsia"/>
          <w:spacing w:val="-1"/>
        </w:rPr>
        <w:t>本规范所称胸外科内镜诊疗技术包括胸腔镜技术、纵隔</w:t>
      </w:r>
      <w:r>
        <w:rPr>
          <w:rFonts w:ascii="仿宋" w:eastAsia="仿宋" w:hAnsi="仿宋" w:cs="仿宋" w:hint="eastAsia"/>
          <w:spacing w:val="-4"/>
        </w:rPr>
        <w:t>镜技术、硬质气管镜技术、硬质食管镜技术、支气管内超声</w:t>
      </w:r>
      <w:r>
        <w:rPr>
          <w:rFonts w:ascii="仿宋" w:eastAsia="仿宋" w:hAnsi="仿宋" w:cs="仿宋" w:hint="eastAsia"/>
          <w:spacing w:val="-2"/>
          <w:w w:val="99"/>
        </w:rPr>
        <w:t>引导针吸活检技术</w:t>
      </w:r>
      <w:r>
        <w:rPr>
          <w:rFonts w:ascii="仿宋" w:eastAsia="仿宋" w:hAnsi="仿宋" w:cs="仿宋" w:hint="eastAsia"/>
          <w:w w:val="99"/>
        </w:rPr>
        <w:t>（</w:t>
      </w:r>
      <w:r>
        <w:rPr>
          <w:rFonts w:ascii="仿宋" w:eastAsia="仿宋" w:hAnsi="仿宋" w:cs="仿宋" w:hint="eastAsia"/>
          <w:spacing w:val="1"/>
          <w:w w:val="99"/>
        </w:rPr>
        <w:t>EB</w:t>
      </w:r>
      <w:r>
        <w:rPr>
          <w:rFonts w:ascii="仿宋" w:eastAsia="仿宋" w:hAnsi="仿宋" w:cs="仿宋" w:hint="eastAsia"/>
          <w:spacing w:val="-2"/>
          <w:w w:val="99"/>
        </w:rPr>
        <w:t>U</w:t>
      </w:r>
      <w:r>
        <w:rPr>
          <w:rFonts w:ascii="仿宋" w:eastAsia="仿宋" w:hAnsi="仿宋" w:cs="仿宋" w:hint="eastAsia"/>
          <w:spacing w:val="1"/>
          <w:w w:val="99"/>
        </w:rPr>
        <w:t>S-</w:t>
      </w:r>
      <w:r>
        <w:rPr>
          <w:rFonts w:ascii="仿宋" w:eastAsia="仿宋" w:hAnsi="仿宋" w:cs="仿宋" w:hint="eastAsia"/>
          <w:spacing w:val="-2"/>
          <w:w w:val="99"/>
        </w:rPr>
        <w:t>T</w:t>
      </w:r>
      <w:r>
        <w:rPr>
          <w:rFonts w:ascii="仿宋" w:eastAsia="仿宋" w:hAnsi="仿宋" w:cs="仿宋" w:hint="eastAsia"/>
          <w:spacing w:val="1"/>
          <w:w w:val="99"/>
        </w:rPr>
        <w:t>BN</w:t>
      </w:r>
      <w:r>
        <w:rPr>
          <w:rFonts w:ascii="仿宋" w:eastAsia="仿宋" w:hAnsi="仿宋" w:cs="仿宋" w:hint="eastAsia"/>
          <w:spacing w:val="-2"/>
          <w:w w:val="99"/>
        </w:rPr>
        <w:t>A</w:t>
      </w:r>
      <w:r>
        <w:rPr>
          <w:rFonts w:ascii="仿宋" w:eastAsia="仿宋" w:hAnsi="仿宋" w:cs="仿宋" w:hint="eastAsia"/>
          <w:spacing w:val="-159"/>
          <w:w w:val="99"/>
        </w:rPr>
        <w:t>）</w:t>
      </w:r>
      <w:r>
        <w:rPr>
          <w:rFonts w:ascii="仿宋" w:eastAsia="仿宋" w:hAnsi="仿宋" w:cs="仿宋" w:hint="eastAsia"/>
          <w:spacing w:val="-2"/>
          <w:w w:val="99"/>
        </w:rPr>
        <w:t>、电磁导航支气管镜等诊疗</w:t>
      </w:r>
      <w:r>
        <w:rPr>
          <w:rFonts w:ascii="仿宋" w:eastAsia="仿宋" w:hAnsi="仿宋" w:cs="仿宋" w:hint="eastAsia"/>
          <w:spacing w:val="-2"/>
        </w:rPr>
        <w:t>技术。</w:t>
      </w:r>
    </w:p>
    <w:p w:rsidR="001B4FD8" w:rsidRDefault="00234F83">
      <w:pPr>
        <w:pStyle w:val="a3"/>
        <w:spacing w:before="3" w:line="364" w:lineRule="auto"/>
        <w:ind w:right="277" w:firstLine="640"/>
        <w:jc w:val="both"/>
        <w:rPr>
          <w:rFonts w:ascii="仿宋" w:eastAsia="仿宋" w:hAnsi="仿宋" w:cs="仿宋"/>
        </w:rPr>
      </w:pPr>
      <w:r>
        <w:rPr>
          <w:rFonts w:ascii="仿宋" w:eastAsia="仿宋" w:hAnsi="仿宋" w:cs="仿宋" w:hint="eastAsia"/>
          <w:spacing w:val="-2"/>
        </w:rPr>
        <w:t>涉及纤维支气管镜技术参照《呼吸内镜诊疗技术临床应</w:t>
      </w:r>
      <w:r>
        <w:rPr>
          <w:rFonts w:ascii="仿宋" w:eastAsia="仿宋" w:hAnsi="仿宋" w:cs="仿宋" w:hint="eastAsia"/>
          <w:spacing w:val="-4"/>
        </w:rPr>
        <w:t>用管理规范》执行，涉及胃镜技术参照《消化内镜诊疗技术临床应用管理规范》执行。</w:t>
      </w:r>
    </w:p>
    <w:p w:rsidR="001B4FD8" w:rsidRDefault="00234F83">
      <w:pPr>
        <w:pStyle w:val="a3"/>
        <w:spacing w:before="2"/>
        <w:ind w:left="760"/>
        <w:rPr>
          <w:rFonts w:ascii="黑体" w:eastAsia="黑体" w:hAnsi="黑体" w:cs="黑体"/>
        </w:rPr>
      </w:pPr>
      <w:r>
        <w:rPr>
          <w:rFonts w:ascii="黑体" w:eastAsia="黑体" w:hAnsi="黑体" w:cs="黑体" w:hint="eastAsia"/>
          <w:w w:val="95"/>
        </w:rPr>
        <w:t>一、医疗机构基本要求</w:t>
      </w:r>
    </w:p>
    <w:p w:rsidR="001B4FD8" w:rsidRDefault="00234F83">
      <w:pPr>
        <w:pStyle w:val="a3"/>
        <w:spacing w:line="364" w:lineRule="auto"/>
        <w:ind w:right="277" w:firstLine="640"/>
        <w:rPr>
          <w:rFonts w:ascii="仿宋" w:eastAsia="仿宋" w:hAnsi="仿宋" w:cs="仿宋"/>
        </w:rPr>
      </w:pPr>
      <w:r>
        <w:rPr>
          <w:rFonts w:ascii="仿宋" w:eastAsia="仿宋" w:hAnsi="仿宋" w:cs="仿宋" w:hint="eastAsia"/>
          <w:spacing w:val="14"/>
          <w:w w:val="95"/>
        </w:rPr>
        <w:t>（一）</w:t>
      </w:r>
      <w:r>
        <w:rPr>
          <w:rFonts w:ascii="仿宋" w:eastAsia="仿宋" w:hAnsi="仿宋" w:cs="仿宋" w:hint="eastAsia"/>
          <w:spacing w:val="13"/>
          <w:w w:val="95"/>
        </w:rPr>
        <w:t>医疗机构开展胸外科内镜诊疗技术应当与其功</w:t>
      </w:r>
      <w:r>
        <w:rPr>
          <w:rFonts w:ascii="仿宋" w:eastAsia="仿宋" w:hAnsi="仿宋" w:cs="仿宋" w:hint="eastAsia"/>
          <w:spacing w:val="13"/>
        </w:rPr>
        <w:t>能、任务和技术能力相适应。</w:t>
      </w:r>
    </w:p>
    <w:p w:rsidR="001B4FD8" w:rsidRDefault="00234F83">
      <w:pPr>
        <w:pStyle w:val="a3"/>
        <w:spacing w:before="2" w:line="364" w:lineRule="auto"/>
        <w:ind w:right="280" w:firstLine="640"/>
        <w:jc w:val="both"/>
        <w:rPr>
          <w:rFonts w:ascii="仿宋" w:eastAsia="仿宋" w:hAnsi="仿宋" w:cs="仿宋"/>
        </w:rPr>
      </w:pPr>
      <w:r>
        <w:rPr>
          <w:rFonts w:ascii="仿宋" w:eastAsia="仿宋" w:hAnsi="仿宋" w:cs="仿宋" w:hint="eastAsia"/>
        </w:rPr>
        <w:t>（二</w:t>
      </w:r>
      <w:r>
        <w:rPr>
          <w:rFonts w:ascii="仿宋" w:eastAsia="仿宋" w:hAnsi="仿宋" w:cs="仿宋" w:hint="eastAsia"/>
          <w:spacing w:val="-12"/>
        </w:rPr>
        <w:t>）</w:t>
      </w:r>
      <w:r>
        <w:rPr>
          <w:rFonts w:ascii="仿宋" w:eastAsia="仿宋" w:hAnsi="仿宋" w:cs="仿宋" w:hint="eastAsia"/>
          <w:spacing w:val="-1"/>
        </w:rPr>
        <w:t>具有卫生健康行政部门核准登记的与开展胸外科内镜诊疗技术相适应的诊疗科目，有开展胸外科内镜诊疗技</w:t>
      </w:r>
      <w:r>
        <w:rPr>
          <w:rFonts w:ascii="仿宋" w:eastAsia="仿宋" w:hAnsi="仿宋" w:cs="仿宋" w:hint="eastAsia"/>
          <w:spacing w:val="-4"/>
        </w:rPr>
        <w:t>术的手术室、重症监护室、内镜清洗消毒室等相关场所和设</w:t>
      </w:r>
      <w:r>
        <w:rPr>
          <w:rFonts w:ascii="仿宋" w:eastAsia="仿宋" w:hAnsi="仿宋" w:cs="仿宋" w:hint="eastAsia"/>
        </w:rPr>
        <w:t>备。</w:t>
      </w:r>
    </w:p>
    <w:p w:rsidR="001B4FD8" w:rsidRDefault="00234F83">
      <w:pPr>
        <w:pStyle w:val="10"/>
        <w:numPr>
          <w:ilvl w:val="0"/>
          <w:numId w:val="1"/>
        </w:numPr>
        <w:tabs>
          <w:tab w:val="left" w:pos="1083"/>
        </w:tabs>
        <w:spacing w:before="3"/>
        <w:ind w:hanging="323"/>
        <w:rPr>
          <w:rFonts w:ascii="仿宋" w:eastAsia="仿宋" w:hAnsi="仿宋" w:cs="仿宋"/>
          <w:sz w:val="32"/>
          <w:szCs w:val="32"/>
        </w:rPr>
      </w:pPr>
      <w:r>
        <w:rPr>
          <w:rFonts w:ascii="仿宋" w:eastAsia="仿宋" w:hAnsi="仿宋" w:cs="仿宋" w:hint="eastAsia"/>
          <w:sz w:val="32"/>
          <w:szCs w:val="32"/>
        </w:rPr>
        <w:t>胸外科。</w:t>
      </w:r>
    </w:p>
    <w:p w:rsidR="001B4FD8" w:rsidRDefault="001B4FD8">
      <w:pPr>
        <w:rPr>
          <w:rFonts w:ascii="仿宋" w:eastAsia="仿宋" w:hAnsi="仿宋" w:cs="仿宋"/>
          <w:sz w:val="32"/>
          <w:szCs w:val="32"/>
        </w:rPr>
        <w:sectPr w:rsidR="001B4FD8">
          <w:type w:val="continuous"/>
          <w:pgSz w:w="11910" w:h="16840"/>
          <w:pgMar w:top="1400" w:right="1520" w:bottom="280" w:left="1680" w:header="720" w:footer="720" w:gutter="0"/>
          <w:cols w:space="720"/>
        </w:sectPr>
      </w:pPr>
    </w:p>
    <w:p w:rsidR="001B4FD8" w:rsidRDefault="00234F83">
      <w:pPr>
        <w:pStyle w:val="a3"/>
        <w:spacing w:before="30" w:line="364" w:lineRule="auto"/>
        <w:ind w:right="233" w:firstLine="640"/>
        <w:rPr>
          <w:rFonts w:ascii="仿宋" w:eastAsia="仿宋" w:hAnsi="仿宋" w:cs="仿宋"/>
        </w:rPr>
      </w:pPr>
      <w:r>
        <w:rPr>
          <w:rFonts w:ascii="仿宋" w:eastAsia="仿宋" w:hAnsi="仿宋" w:cs="仿宋" w:hint="eastAsia"/>
        </w:rPr>
        <w:lastRenderedPageBreak/>
        <w:t>医疗机构设有胸外科病房或专业组，每年收治胸外科患者不少于</w:t>
      </w:r>
      <w:r>
        <w:rPr>
          <w:rFonts w:ascii="仿宋" w:eastAsia="仿宋" w:hAnsi="仿宋" w:cs="仿宋" w:hint="eastAsia"/>
        </w:rPr>
        <w:t>150</w:t>
      </w:r>
      <w:r>
        <w:rPr>
          <w:rFonts w:ascii="仿宋" w:eastAsia="仿宋" w:hAnsi="仿宋" w:cs="仿宋" w:hint="eastAsia"/>
        </w:rPr>
        <w:t>例，完成胸外科诊疗不少于</w:t>
      </w:r>
      <w:r>
        <w:rPr>
          <w:rFonts w:ascii="仿宋" w:eastAsia="仿宋" w:hAnsi="仿宋" w:cs="仿宋" w:hint="eastAsia"/>
        </w:rPr>
        <w:t>50</w:t>
      </w:r>
      <w:r>
        <w:rPr>
          <w:rFonts w:ascii="仿宋" w:eastAsia="仿宋" w:hAnsi="仿宋" w:cs="仿宋" w:hint="eastAsia"/>
        </w:rPr>
        <w:t>例。</w:t>
      </w:r>
    </w:p>
    <w:p w:rsidR="001B4FD8" w:rsidRDefault="00234F83">
      <w:pPr>
        <w:pStyle w:val="10"/>
        <w:numPr>
          <w:ilvl w:val="0"/>
          <w:numId w:val="1"/>
        </w:numPr>
        <w:tabs>
          <w:tab w:val="left" w:pos="1083"/>
        </w:tabs>
        <w:spacing w:before="1"/>
        <w:ind w:hanging="323"/>
        <w:rPr>
          <w:rFonts w:ascii="仿宋" w:eastAsia="仿宋" w:hAnsi="仿宋" w:cs="仿宋"/>
          <w:sz w:val="32"/>
          <w:szCs w:val="32"/>
        </w:rPr>
      </w:pPr>
      <w:r>
        <w:rPr>
          <w:rFonts w:ascii="仿宋" w:eastAsia="仿宋" w:hAnsi="仿宋" w:cs="仿宋" w:hint="eastAsia"/>
          <w:sz w:val="32"/>
          <w:szCs w:val="32"/>
        </w:rPr>
        <w:t>手术室。</w:t>
      </w:r>
    </w:p>
    <w:p w:rsidR="001B4FD8" w:rsidRDefault="00234F83">
      <w:pPr>
        <w:pStyle w:val="10"/>
        <w:numPr>
          <w:ilvl w:val="0"/>
          <w:numId w:val="2"/>
        </w:numPr>
        <w:tabs>
          <w:tab w:val="left" w:pos="1561"/>
        </w:tabs>
        <w:ind w:hanging="801"/>
        <w:rPr>
          <w:rFonts w:ascii="仿宋" w:eastAsia="仿宋" w:hAnsi="仿宋" w:cs="仿宋"/>
          <w:sz w:val="32"/>
          <w:szCs w:val="32"/>
        </w:rPr>
      </w:pPr>
      <w:r>
        <w:rPr>
          <w:rFonts w:ascii="仿宋" w:eastAsia="仿宋" w:hAnsi="仿宋" w:cs="仿宋" w:hint="eastAsia"/>
          <w:sz w:val="32"/>
          <w:szCs w:val="32"/>
        </w:rPr>
        <w:t>符合手术室设置的相关规范。</w:t>
      </w:r>
    </w:p>
    <w:p w:rsidR="001B4FD8" w:rsidRDefault="00234F83">
      <w:pPr>
        <w:pStyle w:val="10"/>
        <w:numPr>
          <w:ilvl w:val="0"/>
          <w:numId w:val="2"/>
        </w:numPr>
        <w:tabs>
          <w:tab w:val="left" w:pos="1580"/>
        </w:tabs>
        <w:spacing w:line="364" w:lineRule="auto"/>
        <w:ind w:left="120" w:right="279" w:firstLine="640"/>
        <w:rPr>
          <w:rFonts w:ascii="仿宋" w:eastAsia="仿宋" w:hAnsi="仿宋" w:cs="仿宋"/>
          <w:sz w:val="32"/>
          <w:szCs w:val="32"/>
        </w:rPr>
      </w:pPr>
      <w:r>
        <w:rPr>
          <w:rFonts w:ascii="仿宋" w:eastAsia="仿宋" w:hAnsi="仿宋" w:cs="仿宋" w:hint="eastAsia"/>
          <w:spacing w:val="6"/>
          <w:w w:val="95"/>
          <w:sz w:val="32"/>
          <w:szCs w:val="32"/>
        </w:rPr>
        <w:t>配备满足开展胸外科内镜诊疗工作需要的内镜设</w:t>
      </w:r>
      <w:r>
        <w:rPr>
          <w:rFonts w:ascii="仿宋" w:eastAsia="仿宋" w:hAnsi="仿宋" w:cs="仿宋" w:hint="eastAsia"/>
          <w:spacing w:val="6"/>
          <w:sz w:val="32"/>
          <w:szCs w:val="32"/>
        </w:rPr>
        <w:t>备和相关器械。</w:t>
      </w:r>
    </w:p>
    <w:p w:rsidR="001B4FD8" w:rsidRDefault="00234F83">
      <w:pPr>
        <w:pStyle w:val="10"/>
        <w:numPr>
          <w:ilvl w:val="0"/>
          <w:numId w:val="2"/>
        </w:numPr>
        <w:tabs>
          <w:tab w:val="left" w:pos="1561"/>
        </w:tabs>
        <w:spacing w:before="2" w:line="364" w:lineRule="auto"/>
        <w:ind w:left="120" w:right="280" w:firstLine="640"/>
        <w:rPr>
          <w:rFonts w:ascii="仿宋" w:eastAsia="仿宋" w:hAnsi="仿宋" w:cs="仿宋"/>
          <w:sz w:val="32"/>
          <w:szCs w:val="32"/>
        </w:rPr>
      </w:pPr>
      <w:r>
        <w:rPr>
          <w:rFonts w:ascii="仿宋" w:eastAsia="仿宋" w:hAnsi="仿宋" w:cs="仿宋" w:hint="eastAsia"/>
          <w:spacing w:val="-1"/>
          <w:w w:val="95"/>
          <w:sz w:val="32"/>
          <w:szCs w:val="32"/>
        </w:rPr>
        <w:t>配备心电监护仪</w:t>
      </w:r>
      <w:r>
        <w:rPr>
          <w:rFonts w:ascii="仿宋" w:eastAsia="仿宋" w:hAnsi="仿宋" w:cs="仿宋" w:hint="eastAsia"/>
          <w:w w:val="95"/>
          <w:sz w:val="32"/>
          <w:szCs w:val="32"/>
        </w:rPr>
        <w:t>（含血氧饱和度监测功能</w:t>
      </w:r>
      <w:r>
        <w:rPr>
          <w:rFonts w:ascii="仿宋" w:eastAsia="仿宋" w:hAnsi="仿宋" w:cs="仿宋" w:hint="eastAsia"/>
          <w:spacing w:val="-159"/>
          <w:w w:val="95"/>
          <w:sz w:val="32"/>
          <w:szCs w:val="32"/>
        </w:rPr>
        <w:t>）</w:t>
      </w:r>
      <w:r>
        <w:rPr>
          <w:rFonts w:ascii="仿宋" w:eastAsia="仿宋" w:hAnsi="仿宋" w:cs="仿宋" w:hint="eastAsia"/>
          <w:spacing w:val="-2"/>
          <w:w w:val="95"/>
          <w:sz w:val="32"/>
          <w:szCs w:val="32"/>
        </w:rPr>
        <w:t>、除颤</w:t>
      </w:r>
      <w:r>
        <w:rPr>
          <w:rFonts w:ascii="仿宋" w:eastAsia="仿宋" w:hAnsi="仿宋" w:cs="仿宋" w:hint="eastAsia"/>
          <w:spacing w:val="-2"/>
          <w:sz w:val="32"/>
          <w:szCs w:val="32"/>
        </w:rPr>
        <w:t>仪、简易呼吸器等急救设备和急救药品。</w:t>
      </w:r>
    </w:p>
    <w:p w:rsidR="001B4FD8" w:rsidRDefault="00234F83">
      <w:pPr>
        <w:pStyle w:val="10"/>
        <w:numPr>
          <w:ilvl w:val="0"/>
          <w:numId w:val="1"/>
        </w:numPr>
        <w:tabs>
          <w:tab w:val="left" w:pos="1083"/>
        </w:tabs>
        <w:spacing w:before="2"/>
        <w:ind w:hanging="323"/>
        <w:rPr>
          <w:rFonts w:ascii="仿宋" w:eastAsia="仿宋" w:hAnsi="仿宋" w:cs="仿宋"/>
          <w:sz w:val="32"/>
          <w:szCs w:val="32"/>
        </w:rPr>
      </w:pPr>
      <w:r>
        <w:rPr>
          <w:rFonts w:ascii="仿宋" w:eastAsia="仿宋" w:hAnsi="仿宋" w:cs="仿宋" w:hint="eastAsia"/>
          <w:sz w:val="32"/>
          <w:szCs w:val="32"/>
        </w:rPr>
        <w:t>重症监护室。</w:t>
      </w:r>
    </w:p>
    <w:p w:rsidR="001B4FD8" w:rsidRDefault="00234F83">
      <w:pPr>
        <w:pStyle w:val="a3"/>
        <w:spacing w:line="364" w:lineRule="auto"/>
        <w:ind w:right="235" w:firstLine="640"/>
        <w:rPr>
          <w:rFonts w:ascii="仿宋" w:eastAsia="仿宋" w:hAnsi="仿宋" w:cs="仿宋"/>
        </w:rPr>
      </w:pPr>
      <w:r>
        <w:rPr>
          <w:rFonts w:ascii="仿宋" w:eastAsia="仿宋" w:hAnsi="仿宋" w:cs="仿宋" w:hint="eastAsia"/>
        </w:rPr>
        <w:t>有重症监护相关设备，满足胸外科重症及并发症综合处理和抢救能力。</w:t>
      </w:r>
    </w:p>
    <w:p w:rsidR="001B4FD8" w:rsidRDefault="00234F83">
      <w:pPr>
        <w:pStyle w:val="10"/>
        <w:numPr>
          <w:ilvl w:val="0"/>
          <w:numId w:val="1"/>
        </w:numPr>
        <w:tabs>
          <w:tab w:val="left" w:pos="1083"/>
        </w:tabs>
        <w:spacing w:before="1"/>
        <w:ind w:hanging="323"/>
        <w:rPr>
          <w:rFonts w:ascii="仿宋" w:eastAsia="仿宋" w:hAnsi="仿宋" w:cs="仿宋"/>
          <w:sz w:val="32"/>
          <w:szCs w:val="32"/>
        </w:rPr>
      </w:pPr>
      <w:r>
        <w:rPr>
          <w:rFonts w:ascii="仿宋" w:eastAsia="仿宋" w:hAnsi="仿宋" w:cs="仿宋" w:hint="eastAsia"/>
          <w:sz w:val="32"/>
          <w:szCs w:val="32"/>
        </w:rPr>
        <w:t>内镜清洗消毒室。</w:t>
      </w:r>
    </w:p>
    <w:p w:rsidR="001B4FD8" w:rsidRDefault="00234F83">
      <w:pPr>
        <w:pStyle w:val="a3"/>
        <w:spacing w:line="364" w:lineRule="auto"/>
        <w:ind w:left="760" w:right="585"/>
        <w:rPr>
          <w:rFonts w:ascii="仿宋" w:eastAsia="仿宋" w:hAnsi="仿宋" w:cs="仿宋"/>
        </w:rPr>
      </w:pPr>
      <w:r>
        <w:rPr>
          <w:rFonts w:ascii="仿宋" w:eastAsia="仿宋" w:hAnsi="仿宋" w:cs="仿宋" w:hint="eastAsia"/>
        </w:rPr>
        <w:t>有内镜清洗消毒灭菌设施，医院感染管理符合要求。</w:t>
      </w:r>
      <w:r>
        <w:rPr>
          <w:rFonts w:ascii="仿宋" w:eastAsia="仿宋" w:hAnsi="仿宋" w:cs="仿宋" w:hint="eastAsia"/>
        </w:rPr>
        <w:t>5.</w:t>
      </w:r>
      <w:r>
        <w:rPr>
          <w:rFonts w:ascii="仿宋" w:eastAsia="仿宋" w:hAnsi="仿宋" w:cs="仿宋" w:hint="eastAsia"/>
        </w:rPr>
        <w:t>其他辅助科室、设备。</w:t>
      </w:r>
    </w:p>
    <w:p w:rsidR="001B4FD8" w:rsidRDefault="00234F83">
      <w:pPr>
        <w:pStyle w:val="a3"/>
        <w:spacing w:before="2" w:line="364" w:lineRule="auto"/>
        <w:ind w:right="277" w:firstLine="640"/>
        <w:jc w:val="both"/>
        <w:rPr>
          <w:rFonts w:ascii="仿宋" w:eastAsia="仿宋" w:hAnsi="仿宋" w:cs="仿宋"/>
        </w:rPr>
      </w:pPr>
      <w:r>
        <w:rPr>
          <w:rFonts w:ascii="仿宋" w:eastAsia="仿宋" w:hAnsi="仿宋" w:cs="仿宋" w:hint="eastAsia"/>
          <w:spacing w:val="-2"/>
        </w:rPr>
        <w:t>设有麻醉科等专业科室，有满足胸外科内镜麻醉必需的</w:t>
      </w:r>
      <w:r>
        <w:rPr>
          <w:rFonts w:ascii="仿宋" w:eastAsia="仿宋" w:hAnsi="仿宋" w:cs="仿宋" w:hint="eastAsia"/>
          <w:spacing w:val="-4"/>
        </w:rPr>
        <w:t>设备、设施，具备相应的麻醉技术临床应用能力以及并发症综合处理和抢救能力。</w:t>
      </w:r>
    </w:p>
    <w:p w:rsidR="001B4FD8" w:rsidRDefault="00234F83">
      <w:pPr>
        <w:pStyle w:val="a3"/>
        <w:spacing w:before="2" w:line="364" w:lineRule="auto"/>
        <w:ind w:right="277" w:firstLine="640"/>
        <w:jc w:val="both"/>
        <w:rPr>
          <w:rFonts w:ascii="仿宋" w:eastAsia="仿宋" w:hAnsi="仿宋" w:cs="仿宋"/>
        </w:rPr>
      </w:pPr>
      <w:r>
        <w:rPr>
          <w:rFonts w:ascii="仿宋" w:eastAsia="仿宋" w:hAnsi="仿宋" w:cs="仿宋" w:hint="eastAsia"/>
        </w:rPr>
        <w:t>（三</w:t>
      </w:r>
      <w:r>
        <w:rPr>
          <w:rFonts w:ascii="仿宋" w:eastAsia="仿宋" w:hAnsi="仿宋" w:cs="仿宋" w:hint="eastAsia"/>
          <w:spacing w:val="-12"/>
        </w:rPr>
        <w:t>）</w:t>
      </w:r>
      <w:r>
        <w:rPr>
          <w:rFonts w:ascii="仿宋" w:eastAsia="仿宋" w:hAnsi="仿宋" w:cs="仿宋" w:hint="eastAsia"/>
          <w:spacing w:val="-22"/>
        </w:rPr>
        <w:t>有至少</w:t>
      </w:r>
      <w:r>
        <w:rPr>
          <w:rFonts w:ascii="仿宋" w:eastAsia="仿宋" w:hAnsi="仿宋" w:cs="仿宋" w:hint="eastAsia"/>
        </w:rPr>
        <w:t>2</w:t>
      </w:r>
      <w:r>
        <w:rPr>
          <w:rFonts w:ascii="仿宋" w:eastAsia="仿宋" w:hAnsi="仿宋" w:cs="仿宋" w:hint="eastAsia"/>
          <w:spacing w:val="-10"/>
        </w:rPr>
        <w:t>名经过系统培训具备胸外科内镜诊疗技</w:t>
      </w:r>
      <w:r>
        <w:rPr>
          <w:rFonts w:ascii="仿宋" w:eastAsia="仿宋" w:hAnsi="仿宋" w:cs="仿宋" w:hint="eastAsia"/>
          <w:spacing w:val="-11"/>
        </w:rPr>
        <w:t>术临床应用能力的本机构执业医师。有经过胸外科内镜诊疗</w:t>
      </w:r>
      <w:r>
        <w:rPr>
          <w:rFonts w:ascii="仿宋" w:eastAsia="仿宋" w:hAnsi="仿宋" w:cs="仿宋" w:hint="eastAsia"/>
          <w:spacing w:val="11"/>
          <w:w w:val="95"/>
        </w:rPr>
        <w:t>技术相关知识和技能培训并考核合格的其他相关专业技术</w:t>
      </w:r>
      <w:r>
        <w:rPr>
          <w:rFonts w:ascii="仿宋" w:eastAsia="仿宋" w:hAnsi="仿宋" w:cs="仿宋" w:hint="eastAsia"/>
          <w:spacing w:val="11"/>
        </w:rPr>
        <w:t>人员。</w:t>
      </w:r>
    </w:p>
    <w:p w:rsidR="001B4FD8" w:rsidRDefault="00234F83">
      <w:pPr>
        <w:pStyle w:val="a3"/>
        <w:spacing w:before="3"/>
        <w:ind w:left="760"/>
        <w:rPr>
          <w:rFonts w:ascii="仿宋" w:eastAsia="仿宋" w:hAnsi="仿宋" w:cs="仿宋"/>
        </w:rPr>
      </w:pPr>
      <w:r>
        <w:rPr>
          <w:rFonts w:ascii="仿宋" w:eastAsia="仿宋" w:hAnsi="仿宋" w:cs="仿宋" w:hint="eastAsia"/>
        </w:rPr>
        <w:t>（四）拟开展按照四级手术管理的胸外科内镜诊疗技术</w:t>
      </w:r>
    </w:p>
    <w:p w:rsidR="001B4FD8" w:rsidRDefault="001B4FD8">
      <w:pPr>
        <w:rPr>
          <w:rFonts w:ascii="仿宋" w:eastAsia="仿宋" w:hAnsi="仿宋" w:cs="仿宋"/>
          <w:sz w:val="32"/>
          <w:szCs w:val="32"/>
        </w:rPr>
        <w:sectPr w:rsidR="001B4FD8">
          <w:pgSz w:w="11910" w:h="16840"/>
          <w:pgMar w:top="1500" w:right="1520" w:bottom="280" w:left="1680" w:header="720" w:footer="720" w:gutter="0"/>
          <w:cols w:space="720"/>
        </w:sectPr>
      </w:pPr>
    </w:p>
    <w:p w:rsidR="001B4FD8" w:rsidRDefault="00234F83">
      <w:pPr>
        <w:pStyle w:val="a3"/>
        <w:spacing w:before="30" w:line="364" w:lineRule="auto"/>
        <w:ind w:right="277"/>
        <w:jc w:val="both"/>
        <w:rPr>
          <w:rFonts w:ascii="仿宋" w:eastAsia="仿宋" w:hAnsi="仿宋" w:cs="仿宋"/>
        </w:rPr>
      </w:pPr>
      <w:r>
        <w:rPr>
          <w:rFonts w:ascii="仿宋" w:eastAsia="仿宋" w:hAnsi="仿宋" w:cs="仿宋" w:hint="eastAsia"/>
          <w:spacing w:val="12"/>
          <w:w w:val="95"/>
        </w:rPr>
        <w:lastRenderedPageBreak/>
        <w:t>（</w:t>
      </w:r>
      <w:r>
        <w:rPr>
          <w:rFonts w:ascii="仿宋" w:eastAsia="仿宋" w:hAnsi="仿宋" w:cs="仿宋" w:hint="eastAsia"/>
          <w:spacing w:val="11"/>
          <w:w w:val="95"/>
        </w:rPr>
        <w:t>按照四级手术管理的胸外科内镜诊疗技术参考目录见附</w:t>
      </w:r>
      <w:r>
        <w:rPr>
          <w:rFonts w:ascii="仿宋" w:eastAsia="仿宋" w:hAnsi="仿宋" w:cs="仿宋" w:hint="eastAsia"/>
          <w:spacing w:val="-35"/>
        </w:rPr>
        <w:t>件</w:t>
      </w:r>
      <w:r>
        <w:rPr>
          <w:rFonts w:ascii="仿宋" w:eastAsia="仿宋" w:hAnsi="仿宋" w:cs="仿宋" w:hint="eastAsia"/>
          <w:spacing w:val="4"/>
        </w:rPr>
        <w:t>1</w:t>
      </w:r>
      <w:r>
        <w:rPr>
          <w:rFonts w:ascii="仿宋" w:eastAsia="仿宋" w:hAnsi="仿宋" w:cs="仿宋" w:hint="eastAsia"/>
          <w:spacing w:val="4"/>
        </w:rPr>
        <w:t>）</w:t>
      </w:r>
      <w:r>
        <w:rPr>
          <w:rFonts w:ascii="仿宋" w:eastAsia="仿宋" w:hAnsi="仿宋" w:cs="仿宋" w:hint="eastAsia"/>
        </w:rPr>
        <w:t>的医疗机构，在满足以上基本条件的情况下，还应满足以下要求：</w:t>
      </w:r>
    </w:p>
    <w:p w:rsidR="001B4FD8" w:rsidRDefault="00234F83">
      <w:pPr>
        <w:pStyle w:val="10"/>
        <w:numPr>
          <w:ilvl w:val="0"/>
          <w:numId w:val="3"/>
        </w:numPr>
        <w:tabs>
          <w:tab w:val="left" w:pos="1083"/>
        </w:tabs>
        <w:spacing w:before="2" w:line="364" w:lineRule="auto"/>
        <w:ind w:right="265" w:firstLine="640"/>
        <w:jc w:val="both"/>
        <w:rPr>
          <w:rFonts w:ascii="仿宋" w:eastAsia="仿宋" w:hAnsi="仿宋" w:cs="仿宋"/>
          <w:sz w:val="32"/>
          <w:szCs w:val="32"/>
        </w:rPr>
      </w:pPr>
      <w:r>
        <w:rPr>
          <w:rFonts w:ascii="仿宋" w:eastAsia="仿宋" w:hAnsi="仿宋" w:cs="仿宋" w:hint="eastAsia"/>
          <w:spacing w:val="-42"/>
          <w:sz w:val="32"/>
          <w:szCs w:val="32"/>
        </w:rPr>
        <w:t>近</w:t>
      </w:r>
      <w:r>
        <w:rPr>
          <w:rFonts w:ascii="仿宋" w:eastAsia="仿宋" w:hAnsi="仿宋" w:cs="仿宋" w:hint="eastAsia"/>
          <w:sz w:val="32"/>
          <w:szCs w:val="32"/>
        </w:rPr>
        <w:t>5</w:t>
      </w:r>
      <w:r>
        <w:rPr>
          <w:rFonts w:ascii="仿宋" w:eastAsia="仿宋" w:hAnsi="仿宋" w:cs="仿宋" w:hint="eastAsia"/>
          <w:spacing w:val="-14"/>
          <w:sz w:val="32"/>
          <w:szCs w:val="32"/>
        </w:rPr>
        <w:t>年累计完成胸外科内镜诊疗操作不少于</w:t>
      </w:r>
      <w:r>
        <w:rPr>
          <w:rFonts w:ascii="仿宋" w:eastAsia="仿宋" w:hAnsi="仿宋" w:cs="仿宋" w:hint="eastAsia"/>
          <w:sz w:val="32"/>
          <w:szCs w:val="32"/>
        </w:rPr>
        <w:t>250</w:t>
      </w:r>
      <w:r>
        <w:rPr>
          <w:rFonts w:ascii="仿宋" w:eastAsia="仿宋" w:hAnsi="仿宋" w:cs="仿宋" w:hint="eastAsia"/>
          <w:spacing w:val="-28"/>
          <w:sz w:val="32"/>
          <w:szCs w:val="32"/>
        </w:rPr>
        <w:t>例，</w:t>
      </w:r>
      <w:r>
        <w:rPr>
          <w:rFonts w:ascii="仿宋" w:eastAsia="仿宋" w:hAnsi="仿宋" w:cs="仿宋" w:hint="eastAsia"/>
          <w:spacing w:val="11"/>
          <w:w w:val="95"/>
          <w:sz w:val="32"/>
          <w:szCs w:val="32"/>
        </w:rPr>
        <w:t>其中完成按照三级手术管理的胸外科内镜诊疗操作不少于</w:t>
      </w:r>
      <w:r>
        <w:rPr>
          <w:rFonts w:ascii="仿宋" w:eastAsia="仿宋" w:hAnsi="仿宋" w:cs="仿宋" w:hint="eastAsia"/>
          <w:spacing w:val="11"/>
          <w:sz w:val="32"/>
          <w:szCs w:val="32"/>
        </w:rPr>
        <w:t>100</w:t>
      </w:r>
      <w:r>
        <w:rPr>
          <w:rFonts w:ascii="仿宋" w:eastAsia="仿宋" w:hAnsi="仿宋" w:cs="仿宋" w:hint="eastAsia"/>
          <w:spacing w:val="-28"/>
          <w:sz w:val="32"/>
          <w:szCs w:val="32"/>
        </w:rPr>
        <w:t>例。</w:t>
      </w:r>
    </w:p>
    <w:p w:rsidR="001B4FD8" w:rsidRDefault="00234F83">
      <w:pPr>
        <w:pStyle w:val="10"/>
        <w:numPr>
          <w:ilvl w:val="0"/>
          <w:numId w:val="3"/>
        </w:numPr>
        <w:tabs>
          <w:tab w:val="left" w:pos="1083"/>
        </w:tabs>
        <w:spacing w:before="3"/>
        <w:ind w:left="1082" w:hanging="323"/>
        <w:rPr>
          <w:rFonts w:ascii="仿宋" w:eastAsia="仿宋" w:hAnsi="仿宋" w:cs="仿宋"/>
          <w:sz w:val="32"/>
          <w:szCs w:val="32"/>
        </w:rPr>
      </w:pPr>
      <w:r>
        <w:rPr>
          <w:rFonts w:ascii="仿宋" w:eastAsia="仿宋" w:hAnsi="仿宋" w:cs="仿宋" w:hint="eastAsia"/>
          <w:sz w:val="32"/>
          <w:szCs w:val="32"/>
        </w:rPr>
        <w:t>具备满足危重患者救治要求的麻醉和重症监护专业。</w:t>
      </w:r>
    </w:p>
    <w:p w:rsidR="001B4FD8" w:rsidRDefault="00234F83">
      <w:pPr>
        <w:pStyle w:val="10"/>
        <w:numPr>
          <w:ilvl w:val="0"/>
          <w:numId w:val="3"/>
        </w:numPr>
        <w:tabs>
          <w:tab w:val="left" w:pos="1092"/>
        </w:tabs>
        <w:spacing w:line="364" w:lineRule="auto"/>
        <w:ind w:right="280" w:firstLine="640"/>
        <w:rPr>
          <w:rFonts w:ascii="仿宋" w:eastAsia="仿宋" w:hAnsi="仿宋" w:cs="仿宋"/>
          <w:sz w:val="32"/>
          <w:szCs w:val="32"/>
        </w:rPr>
      </w:pPr>
      <w:r>
        <w:rPr>
          <w:rFonts w:ascii="仿宋" w:eastAsia="仿宋" w:hAnsi="仿宋" w:cs="仿宋" w:hint="eastAsia"/>
          <w:spacing w:val="13"/>
          <w:w w:val="95"/>
          <w:sz w:val="32"/>
          <w:szCs w:val="32"/>
        </w:rPr>
        <w:t>具备满足实施相关技术临床应用所需的临床和辅助</w:t>
      </w:r>
      <w:r>
        <w:rPr>
          <w:rFonts w:ascii="仿宋" w:eastAsia="仿宋" w:hAnsi="仿宋" w:cs="仿宋" w:hint="eastAsia"/>
          <w:spacing w:val="13"/>
          <w:sz w:val="32"/>
          <w:szCs w:val="32"/>
        </w:rPr>
        <w:t>科室、设备和技术能力。</w:t>
      </w:r>
    </w:p>
    <w:p w:rsidR="001B4FD8" w:rsidRDefault="00234F83">
      <w:pPr>
        <w:pStyle w:val="10"/>
        <w:numPr>
          <w:ilvl w:val="0"/>
          <w:numId w:val="3"/>
        </w:numPr>
        <w:tabs>
          <w:tab w:val="left" w:pos="1080"/>
        </w:tabs>
        <w:spacing w:before="1"/>
        <w:ind w:left="1080" w:hanging="320"/>
        <w:rPr>
          <w:rFonts w:ascii="仿宋" w:eastAsia="仿宋" w:hAnsi="仿宋" w:cs="仿宋"/>
          <w:sz w:val="32"/>
          <w:szCs w:val="32"/>
        </w:rPr>
      </w:pPr>
      <w:r>
        <w:rPr>
          <w:rFonts w:ascii="仿宋" w:eastAsia="仿宋" w:hAnsi="仿宋" w:cs="仿宋" w:hint="eastAsia"/>
          <w:sz w:val="32"/>
          <w:szCs w:val="32"/>
        </w:rPr>
        <w:t>应有具备开展相关技术临床应用能力的医师。</w:t>
      </w:r>
    </w:p>
    <w:p w:rsidR="001B4FD8" w:rsidRDefault="00234F83">
      <w:pPr>
        <w:pStyle w:val="10"/>
        <w:numPr>
          <w:ilvl w:val="0"/>
          <w:numId w:val="3"/>
        </w:numPr>
        <w:tabs>
          <w:tab w:val="left" w:pos="1092"/>
        </w:tabs>
        <w:spacing w:line="364" w:lineRule="auto"/>
        <w:ind w:right="277" w:firstLine="640"/>
        <w:jc w:val="both"/>
        <w:rPr>
          <w:rFonts w:ascii="仿宋" w:eastAsia="仿宋" w:hAnsi="仿宋" w:cs="仿宋"/>
          <w:sz w:val="32"/>
          <w:szCs w:val="32"/>
        </w:rPr>
      </w:pPr>
      <w:r>
        <w:rPr>
          <w:rFonts w:ascii="仿宋" w:eastAsia="仿宋" w:hAnsi="仿宋" w:cs="仿宋" w:hint="eastAsia"/>
          <w:spacing w:val="13"/>
          <w:w w:val="95"/>
          <w:sz w:val="32"/>
          <w:szCs w:val="32"/>
        </w:rPr>
        <w:t>开展胸外科系统肿瘤相关胸外科内镜诊疗技术的医</w:t>
      </w:r>
      <w:r>
        <w:rPr>
          <w:rFonts w:ascii="仿宋" w:eastAsia="仿宋" w:hAnsi="仿宋" w:cs="仿宋" w:hint="eastAsia"/>
          <w:sz w:val="32"/>
          <w:szCs w:val="32"/>
        </w:rPr>
        <w:t>疗机构，还应当具备卫生健康行政部门核准登记的肿瘤科与放射治疗专业的诊疗科目。</w:t>
      </w:r>
    </w:p>
    <w:p w:rsidR="001B4FD8" w:rsidRDefault="00234F83">
      <w:pPr>
        <w:pStyle w:val="a3"/>
        <w:spacing w:before="3"/>
        <w:ind w:left="760"/>
        <w:rPr>
          <w:rFonts w:ascii="黑体" w:eastAsia="黑体" w:hAnsi="黑体" w:cs="黑体"/>
        </w:rPr>
      </w:pPr>
      <w:r>
        <w:rPr>
          <w:rFonts w:ascii="黑体" w:eastAsia="黑体" w:hAnsi="黑体" w:cs="黑体" w:hint="eastAsia"/>
        </w:rPr>
        <w:t>二、人员基本要求</w:t>
      </w:r>
    </w:p>
    <w:p w:rsidR="001B4FD8" w:rsidRDefault="00234F83">
      <w:pPr>
        <w:pStyle w:val="2"/>
        <w:rPr>
          <w:rFonts w:ascii="仿宋" w:eastAsia="仿宋" w:hAnsi="仿宋" w:cs="仿宋"/>
        </w:rPr>
      </w:pPr>
      <w:r>
        <w:rPr>
          <w:rFonts w:ascii="仿宋" w:eastAsia="仿宋" w:hAnsi="仿宋" w:cs="仿宋" w:hint="eastAsia"/>
        </w:rPr>
        <w:t>（一）医师。</w:t>
      </w:r>
    </w:p>
    <w:p w:rsidR="001B4FD8" w:rsidRDefault="00234F83">
      <w:pPr>
        <w:pStyle w:val="10"/>
        <w:numPr>
          <w:ilvl w:val="0"/>
          <w:numId w:val="4"/>
        </w:numPr>
        <w:tabs>
          <w:tab w:val="left" w:pos="1083"/>
        </w:tabs>
        <w:spacing w:before="141" w:line="364" w:lineRule="auto"/>
        <w:ind w:right="280" w:firstLine="640"/>
        <w:rPr>
          <w:rFonts w:ascii="仿宋" w:eastAsia="仿宋" w:hAnsi="仿宋" w:cs="仿宋"/>
          <w:sz w:val="32"/>
          <w:szCs w:val="32"/>
        </w:rPr>
      </w:pPr>
      <w:r>
        <w:rPr>
          <w:rFonts w:ascii="仿宋" w:eastAsia="仿宋" w:hAnsi="仿宋" w:cs="仿宋" w:hint="eastAsia"/>
          <w:spacing w:val="-1"/>
          <w:w w:val="95"/>
          <w:sz w:val="32"/>
          <w:szCs w:val="32"/>
        </w:rPr>
        <w:t>开展胸外科内镜诊疗技术的医师，应当同时具备以下</w:t>
      </w:r>
      <w:r>
        <w:rPr>
          <w:rFonts w:ascii="仿宋" w:eastAsia="仿宋" w:hAnsi="仿宋" w:cs="仿宋" w:hint="eastAsia"/>
          <w:spacing w:val="-1"/>
          <w:sz w:val="32"/>
          <w:szCs w:val="32"/>
        </w:rPr>
        <w:t>条件：</w:t>
      </w:r>
    </w:p>
    <w:p w:rsidR="001B4FD8" w:rsidRDefault="00234F83">
      <w:pPr>
        <w:pStyle w:val="10"/>
        <w:numPr>
          <w:ilvl w:val="0"/>
          <w:numId w:val="5"/>
        </w:numPr>
        <w:tabs>
          <w:tab w:val="left" w:pos="1580"/>
        </w:tabs>
        <w:spacing w:before="2" w:line="364" w:lineRule="auto"/>
        <w:ind w:right="277" w:firstLine="640"/>
        <w:rPr>
          <w:rFonts w:ascii="仿宋" w:eastAsia="仿宋" w:hAnsi="仿宋" w:cs="仿宋"/>
          <w:sz w:val="32"/>
          <w:szCs w:val="32"/>
        </w:rPr>
      </w:pPr>
      <w:r>
        <w:rPr>
          <w:rFonts w:ascii="仿宋" w:eastAsia="仿宋" w:hAnsi="仿宋" w:cs="仿宋" w:hint="eastAsia"/>
          <w:spacing w:val="6"/>
          <w:w w:val="95"/>
          <w:sz w:val="32"/>
          <w:szCs w:val="32"/>
        </w:rPr>
        <w:t>执业范围为与开展胸外科内镜诊疗工作相适应的</w:t>
      </w:r>
      <w:r>
        <w:rPr>
          <w:rFonts w:ascii="仿宋" w:eastAsia="仿宋" w:hAnsi="仿宋" w:cs="仿宋" w:hint="eastAsia"/>
          <w:spacing w:val="6"/>
          <w:sz w:val="32"/>
          <w:szCs w:val="32"/>
        </w:rPr>
        <w:t>临床专业。</w:t>
      </w:r>
    </w:p>
    <w:p w:rsidR="001B4FD8" w:rsidRDefault="00234F83">
      <w:pPr>
        <w:pStyle w:val="10"/>
        <w:numPr>
          <w:ilvl w:val="0"/>
          <w:numId w:val="5"/>
        </w:numPr>
        <w:tabs>
          <w:tab w:val="left" w:pos="1580"/>
        </w:tabs>
        <w:spacing w:before="1" w:line="364" w:lineRule="auto"/>
        <w:ind w:right="277" w:firstLine="640"/>
        <w:jc w:val="both"/>
        <w:rPr>
          <w:rFonts w:ascii="仿宋" w:eastAsia="仿宋" w:hAnsi="仿宋" w:cs="仿宋"/>
          <w:sz w:val="32"/>
          <w:szCs w:val="32"/>
        </w:rPr>
      </w:pPr>
      <w:r>
        <w:rPr>
          <w:rFonts w:ascii="仿宋" w:eastAsia="仿宋" w:hAnsi="仿宋" w:cs="仿宋" w:hint="eastAsia"/>
          <w:spacing w:val="-42"/>
          <w:sz w:val="32"/>
          <w:szCs w:val="32"/>
        </w:rPr>
        <w:t>有</w:t>
      </w:r>
      <w:r>
        <w:rPr>
          <w:rFonts w:ascii="仿宋" w:eastAsia="仿宋" w:hAnsi="仿宋" w:cs="仿宋" w:hint="eastAsia"/>
          <w:sz w:val="32"/>
          <w:szCs w:val="32"/>
        </w:rPr>
        <w:t>5</w:t>
      </w:r>
      <w:r>
        <w:rPr>
          <w:rFonts w:ascii="仿宋" w:eastAsia="仿宋" w:hAnsi="仿宋" w:cs="仿宋" w:hint="eastAsia"/>
          <w:spacing w:val="-3"/>
          <w:sz w:val="32"/>
          <w:szCs w:val="32"/>
        </w:rPr>
        <w:t>年以上胸外科诊疗工作经验，目前从事胸外</w:t>
      </w:r>
      <w:r>
        <w:rPr>
          <w:rFonts w:ascii="仿宋" w:eastAsia="仿宋" w:hAnsi="仿宋" w:cs="仿宋" w:hint="eastAsia"/>
          <w:spacing w:val="11"/>
          <w:w w:val="95"/>
          <w:sz w:val="32"/>
          <w:szCs w:val="32"/>
        </w:rPr>
        <w:t>疾病诊疗工作，具备主治医师及以上专业技术职务任职资</w:t>
      </w:r>
      <w:r>
        <w:rPr>
          <w:rFonts w:ascii="仿宋" w:eastAsia="仿宋" w:hAnsi="仿宋" w:cs="仿宋" w:hint="eastAsia"/>
          <w:spacing w:val="6"/>
          <w:sz w:val="32"/>
          <w:szCs w:val="32"/>
        </w:rPr>
        <w:t>格。累计参与完成胸外科内镜诊疗操作不少于</w:t>
      </w:r>
      <w:r>
        <w:rPr>
          <w:rFonts w:ascii="仿宋" w:eastAsia="仿宋" w:hAnsi="仿宋" w:cs="仿宋" w:hint="eastAsia"/>
          <w:sz w:val="32"/>
          <w:szCs w:val="32"/>
        </w:rPr>
        <w:t>100</w:t>
      </w:r>
      <w:r>
        <w:rPr>
          <w:rFonts w:ascii="仿宋" w:eastAsia="仿宋" w:hAnsi="仿宋" w:cs="仿宋" w:hint="eastAsia"/>
          <w:spacing w:val="-28"/>
          <w:sz w:val="32"/>
          <w:szCs w:val="32"/>
        </w:rPr>
        <w:t>例。</w:t>
      </w:r>
    </w:p>
    <w:p w:rsidR="001B4FD8" w:rsidRDefault="001B4FD8">
      <w:pPr>
        <w:spacing w:line="364" w:lineRule="auto"/>
        <w:jc w:val="both"/>
        <w:rPr>
          <w:rFonts w:ascii="仿宋" w:eastAsia="仿宋" w:hAnsi="仿宋" w:cs="仿宋"/>
          <w:sz w:val="32"/>
          <w:szCs w:val="32"/>
        </w:rPr>
        <w:sectPr w:rsidR="001B4FD8">
          <w:pgSz w:w="11910" w:h="16840"/>
          <w:pgMar w:top="1500" w:right="1520" w:bottom="280" w:left="1680" w:header="720" w:footer="720" w:gutter="0"/>
          <w:cols w:space="720"/>
        </w:sectPr>
      </w:pPr>
    </w:p>
    <w:p w:rsidR="001B4FD8" w:rsidRDefault="00234F83">
      <w:pPr>
        <w:pStyle w:val="10"/>
        <w:numPr>
          <w:ilvl w:val="0"/>
          <w:numId w:val="5"/>
        </w:numPr>
        <w:tabs>
          <w:tab w:val="left" w:pos="1580"/>
        </w:tabs>
        <w:spacing w:before="30" w:line="364" w:lineRule="auto"/>
        <w:ind w:right="277" w:firstLine="640"/>
        <w:rPr>
          <w:rFonts w:ascii="仿宋" w:eastAsia="仿宋" w:hAnsi="仿宋" w:cs="仿宋"/>
          <w:sz w:val="32"/>
          <w:szCs w:val="32"/>
        </w:rPr>
      </w:pPr>
      <w:r>
        <w:rPr>
          <w:rFonts w:ascii="仿宋" w:eastAsia="仿宋" w:hAnsi="仿宋" w:cs="仿宋" w:hint="eastAsia"/>
          <w:spacing w:val="6"/>
          <w:w w:val="95"/>
          <w:sz w:val="32"/>
          <w:szCs w:val="32"/>
        </w:rPr>
        <w:lastRenderedPageBreak/>
        <w:t>经过胸外科内镜诊疗技术相关系统培训并考核合</w:t>
      </w:r>
      <w:r>
        <w:rPr>
          <w:rFonts w:ascii="仿宋" w:eastAsia="仿宋" w:hAnsi="仿宋" w:cs="仿宋" w:hint="eastAsia"/>
          <w:spacing w:val="6"/>
          <w:sz w:val="32"/>
          <w:szCs w:val="32"/>
        </w:rPr>
        <w:t>格，具有开展胸外科内镜诊疗技术的能力。</w:t>
      </w:r>
    </w:p>
    <w:p w:rsidR="001B4FD8" w:rsidRDefault="00234F83">
      <w:pPr>
        <w:pStyle w:val="10"/>
        <w:numPr>
          <w:ilvl w:val="0"/>
          <w:numId w:val="4"/>
        </w:numPr>
        <w:tabs>
          <w:tab w:val="left" w:pos="1064"/>
        </w:tabs>
        <w:spacing w:before="1" w:line="364" w:lineRule="auto"/>
        <w:ind w:right="273" w:firstLine="624"/>
        <w:rPr>
          <w:rFonts w:ascii="仿宋" w:eastAsia="仿宋" w:hAnsi="仿宋" w:cs="仿宋"/>
          <w:sz w:val="32"/>
          <w:szCs w:val="32"/>
        </w:rPr>
      </w:pPr>
      <w:r>
        <w:rPr>
          <w:rFonts w:ascii="仿宋" w:eastAsia="仿宋" w:hAnsi="仿宋" w:cs="仿宋" w:hint="eastAsia"/>
          <w:sz w:val="32"/>
          <w:szCs w:val="32"/>
        </w:rPr>
        <w:t>拟独立开展按照四级手术管理的胸外科内镜诊疗技术</w:t>
      </w:r>
      <w:r>
        <w:rPr>
          <w:rFonts w:ascii="仿宋" w:eastAsia="仿宋" w:hAnsi="仿宋" w:cs="仿宋" w:hint="eastAsia"/>
          <w:spacing w:val="-7"/>
          <w:sz w:val="32"/>
          <w:szCs w:val="32"/>
        </w:rPr>
        <w:t>的医师，在满足上述条件的基础上，还应满足以下条件：</w:t>
      </w:r>
    </w:p>
    <w:p w:rsidR="001B4FD8" w:rsidRDefault="00234F83">
      <w:pPr>
        <w:pStyle w:val="10"/>
        <w:numPr>
          <w:ilvl w:val="0"/>
          <w:numId w:val="6"/>
        </w:numPr>
        <w:tabs>
          <w:tab w:val="left" w:pos="1561"/>
        </w:tabs>
        <w:spacing w:before="2"/>
        <w:ind w:hanging="801"/>
        <w:rPr>
          <w:rFonts w:ascii="仿宋" w:eastAsia="仿宋" w:hAnsi="仿宋" w:cs="仿宋"/>
          <w:sz w:val="32"/>
          <w:szCs w:val="32"/>
        </w:rPr>
      </w:pPr>
      <w:r>
        <w:rPr>
          <w:rFonts w:ascii="仿宋" w:eastAsia="仿宋" w:hAnsi="仿宋" w:cs="仿宋" w:hint="eastAsia"/>
          <w:spacing w:val="-7"/>
          <w:sz w:val="32"/>
          <w:szCs w:val="32"/>
        </w:rPr>
        <w:t>开展胸外科诊疗工作不少于</w:t>
      </w:r>
      <w:r>
        <w:rPr>
          <w:rFonts w:ascii="仿宋" w:eastAsia="仿宋" w:hAnsi="仿宋" w:cs="仿宋" w:hint="eastAsia"/>
          <w:sz w:val="32"/>
          <w:szCs w:val="32"/>
        </w:rPr>
        <w:t>10</w:t>
      </w:r>
      <w:r>
        <w:rPr>
          <w:rFonts w:ascii="仿宋" w:eastAsia="仿宋" w:hAnsi="仿宋" w:cs="仿宋" w:hint="eastAsia"/>
          <w:spacing w:val="-11"/>
          <w:sz w:val="32"/>
          <w:szCs w:val="32"/>
        </w:rPr>
        <w:t>年，取得副主任医</w:t>
      </w:r>
    </w:p>
    <w:p w:rsidR="001B4FD8" w:rsidRDefault="00234F83">
      <w:pPr>
        <w:pStyle w:val="a3"/>
        <w:rPr>
          <w:rFonts w:ascii="仿宋" w:eastAsia="仿宋" w:hAnsi="仿宋" w:cs="仿宋"/>
        </w:rPr>
      </w:pPr>
      <w:r>
        <w:rPr>
          <w:rFonts w:ascii="仿宋" w:eastAsia="仿宋" w:hAnsi="仿宋" w:cs="仿宋" w:hint="eastAsia"/>
        </w:rPr>
        <w:t>师专业技术职务任职资格</w:t>
      </w:r>
      <w:r>
        <w:rPr>
          <w:rFonts w:ascii="仿宋" w:eastAsia="仿宋" w:hAnsi="仿宋" w:cs="仿宋" w:hint="eastAsia"/>
        </w:rPr>
        <w:t>3</w:t>
      </w:r>
      <w:r>
        <w:rPr>
          <w:rFonts w:ascii="仿宋" w:eastAsia="仿宋" w:hAnsi="仿宋" w:cs="仿宋" w:hint="eastAsia"/>
        </w:rPr>
        <w:t>年以上。累计独立完成按照三级</w:t>
      </w:r>
    </w:p>
    <w:p w:rsidR="001B4FD8" w:rsidRDefault="00234F83">
      <w:pPr>
        <w:pStyle w:val="a3"/>
        <w:rPr>
          <w:rFonts w:ascii="仿宋" w:eastAsia="仿宋" w:hAnsi="仿宋" w:cs="仿宋"/>
        </w:rPr>
      </w:pPr>
      <w:r>
        <w:rPr>
          <w:rFonts w:ascii="仿宋" w:eastAsia="仿宋" w:hAnsi="仿宋" w:cs="仿宋" w:hint="eastAsia"/>
        </w:rPr>
        <w:t>手术管理的胸外科内镜诊疗操作不少于</w:t>
      </w:r>
      <w:r>
        <w:rPr>
          <w:rFonts w:ascii="仿宋" w:eastAsia="仿宋" w:hAnsi="仿宋" w:cs="仿宋" w:hint="eastAsia"/>
        </w:rPr>
        <w:t>100</w:t>
      </w:r>
      <w:r>
        <w:rPr>
          <w:rFonts w:ascii="仿宋" w:eastAsia="仿宋" w:hAnsi="仿宋" w:cs="仿宋" w:hint="eastAsia"/>
        </w:rPr>
        <w:t>例。</w:t>
      </w:r>
    </w:p>
    <w:p w:rsidR="001B4FD8" w:rsidRDefault="00234F83">
      <w:pPr>
        <w:pStyle w:val="10"/>
        <w:numPr>
          <w:ilvl w:val="0"/>
          <w:numId w:val="6"/>
        </w:numPr>
        <w:tabs>
          <w:tab w:val="left" w:pos="1580"/>
        </w:tabs>
        <w:spacing w:line="364" w:lineRule="auto"/>
        <w:ind w:left="120" w:right="280" w:firstLine="640"/>
        <w:rPr>
          <w:rFonts w:ascii="仿宋" w:eastAsia="仿宋" w:hAnsi="仿宋" w:cs="仿宋"/>
          <w:sz w:val="32"/>
          <w:szCs w:val="32"/>
        </w:rPr>
      </w:pPr>
      <w:r>
        <w:rPr>
          <w:rFonts w:ascii="仿宋" w:eastAsia="仿宋" w:hAnsi="仿宋" w:cs="仿宋" w:hint="eastAsia"/>
          <w:spacing w:val="5"/>
          <w:w w:val="95"/>
          <w:sz w:val="32"/>
          <w:szCs w:val="32"/>
        </w:rPr>
        <w:t>经过符合要求的培训基地系统培训并考核合格，</w:t>
      </w:r>
      <w:r>
        <w:rPr>
          <w:rFonts w:ascii="仿宋" w:eastAsia="仿宋" w:hAnsi="仿宋" w:cs="仿宋" w:hint="eastAsia"/>
          <w:spacing w:val="5"/>
          <w:sz w:val="32"/>
          <w:szCs w:val="32"/>
        </w:rPr>
        <w:t>具备开展相关技术临床应用能力。</w:t>
      </w:r>
    </w:p>
    <w:p w:rsidR="001B4FD8" w:rsidRDefault="00234F83">
      <w:pPr>
        <w:pStyle w:val="2"/>
        <w:spacing w:before="0" w:line="484" w:lineRule="exact"/>
        <w:rPr>
          <w:rFonts w:ascii="仿宋" w:eastAsia="仿宋" w:hAnsi="仿宋" w:cs="仿宋"/>
        </w:rPr>
      </w:pPr>
      <w:r>
        <w:rPr>
          <w:rFonts w:ascii="仿宋" w:eastAsia="仿宋" w:hAnsi="仿宋" w:cs="仿宋" w:hint="eastAsia"/>
        </w:rPr>
        <w:t>（二）其他相关卫生专业技术人员。</w:t>
      </w:r>
    </w:p>
    <w:p w:rsidR="001B4FD8" w:rsidRDefault="00234F83">
      <w:pPr>
        <w:pStyle w:val="a3"/>
        <w:spacing w:before="141" w:line="364" w:lineRule="auto"/>
        <w:ind w:right="277" w:firstLine="640"/>
        <w:rPr>
          <w:rFonts w:ascii="仿宋" w:eastAsia="仿宋" w:hAnsi="仿宋" w:cs="仿宋"/>
        </w:rPr>
      </w:pPr>
      <w:r>
        <w:rPr>
          <w:rFonts w:ascii="仿宋" w:eastAsia="仿宋" w:hAnsi="仿宋" w:cs="仿宋" w:hint="eastAsia"/>
          <w:spacing w:val="13"/>
          <w:w w:val="95"/>
        </w:rPr>
        <w:t>经过胸外科内镜诊疗技术相关专业系统培训并考核合</w:t>
      </w:r>
      <w:r>
        <w:rPr>
          <w:rFonts w:ascii="仿宋" w:eastAsia="仿宋" w:hAnsi="仿宋" w:cs="仿宋" w:hint="eastAsia"/>
          <w:spacing w:val="13"/>
        </w:rPr>
        <w:t>格，具备开展胸外科内镜诊疗技术临床应用的相关能力。</w:t>
      </w:r>
    </w:p>
    <w:p w:rsidR="001B4FD8" w:rsidRDefault="00234F83">
      <w:pPr>
        <w:pStyle w:val="a3"/>
        <w:spacing w:before="2"/>
        <w:ind w:left="760"/>
        <w:rPr>
          <w:rFonts w:ascii="黑体" w:eastAsia="黑体" w:hAnsi="黑体" w:cs="黑体"/>
        </w:rPr>
      </w:pPr>
      <w:r>
        <w:rPr>
          <w:rFonts w:ascii="黑体" w:eastAsia="黑体" w:hAnsi="黑体" w:cs="黑体" w:hint="eastAsia"/>
        </w:rPr>
        <w:t>三、技术管理基本要求</w:t>
      </w:r>
    </w:p>
    <w:p w:rsidR="001B4FD8" w:rsidRDefault="00234F83">
      <w:pPr>
        <w:pStyle w:val="a3"/>
        <w:spacing w:line="364" w:lineRule="auto"/>
        <w:ind w:right="119" w:firstLine="640"/>
        <w:rPr>
          <w:rFonts w:ascii="仿宋" w:eastAsia="仿宋" w:hAnsi="仿宋" w:cs="仿宋"/>
        </w:rPr>
      </w:pPr>
      <w:r>
        <w:rPr>
          <w:rFonts w:ascii="仿宋" w:eastAsia="仿宋" w:hAnsi="仿宋" w:cs="仿宋" w:hint="eastAsia"/>
          <w:w w:val="95"/>
        </w:rPr>
        <w:t>（一</w:t>
      </w:r>
      <w:r>
        <w:rPr>
          <w:rFonts w:ascii="仿宋" w:eastAsia="仿宋" w:hAnsi="仿宋" w:cs="仿宋" w:hint="eastAsia"/>
          <w:spacing w:val="-87"/>
          <w:w w:val="95"/>
        </w:rPr>
        <w:t>）</w:t>
      </w:r>
      <w:r>
        <w:rPr>
          <w:rFonts w:ascii="仿宋" w:eastAsia="仿宋" w:hAnsi="仿宋" w:cs="仿宋" w:hint="eastAsia"/>
          <w:spacing w:val="-9"/>
          <w:w w:val="95"/>
        </w:rPr>
        <w:t>医疗机构应当按照《医疗技术临床应用管理办法》</w:t>
      </w:r>
      <w:r>
        <w:rPr>
          <w:rFonts w:ascii="仿宋" w:eastAsia="仿宋" w:hAnsi="仿宋" w:cs="仿宋" w:hint="eastAsia"/>
          <w:spacing w:val="-9"/>
        </w:rPr>
        <w:t>和手术分级管理的相关规定，参考《按照四级手术管理的胸外科内镜诊疗技术参考目录</w:t>
      </w:r>
      <w:r>
        <w:rPr>
          <w:rFonts w:ascii="仿宋" w:eastAsia="仿宋" w:hAnsi="仿宋" w:cs="仿宋" w:hint="eastAsia"/>
          <w:spacing w:val="-190"/>
        </w:rPr>
        <w:t>》</w:t>
      </w:r>
      <w:r>
        <w:rPr>
          <w:rFonts w:ascii="仿宋" w:eastAsia="仿宋" w:hAnsi="仿宋" w:cs="仿宋" w:hint="eastAsia"/>
        </w:rPr>
        <w:t>（</w:t>
      </w:r>
      <w:r>
        <w:rPr>
          <w:rFonts w:ascii="仿宋" w:eastAsia="仿宋" w:hAnsi="仿宋" w:cs="仿宋" w:hint="eastAsia"/>
          <w:spacing w:val="-29"/>
        </w:rPr>
        <w:t>附件</w:t>
      </w:r>
      <w:r>
        <w:rPr>
          <w:rFonts w:ascii="仿宋" w:eastAsia="仿宋" w:hAnsi="仿宋" w:cs="仿宋" w:hint="eastAsia"/>
          <w:spacing w:val="-15"/>
        </w:rPr>
        <w:t>1</w:t>
      </w:r>
      <w:r>
        <w:rPr>
          <w:rFonts w:ascii="仿宋" w:eastAsia="仿宋" w:hAnsi="仿宋" w:cs="仿宋" w:hint="eastAsia"/>
          <w:spacing w:val="-7"/>
        </w:rPr>
        <w:t>，以下简称《四级手术</w:t>
      </w:r>
      <w:r>
        <w:rPr>
          <w:rFonts w:ascii="仿宋" w:eastAsia="仿宋" w:hAnsi="仿宋" w:cs="仿宋" w:hint="eastAsia"/>
          <w:spacing w:val="-26"/>
        </w:rPr>
        <w:t>参考目录》</w:t>
      </w:r>
      <w:r>
        <w:rPr>
          <w:rFonts w:ascii="仿宋" w:eastAsia="仿宋" w:hAnsi="仿宋" w:cs="仿宋" w:hint="eastAsia"/>
          <w:spacing w:val="7"/>
        </w:rPr>
        <w:t>）</w:t>
      </w:r>
      <w:r>
        <w:rPr>
          <w:rFonts w:ascii="仿宋" w:eastAsia="仿宋" w:hAnsi="仿宋" w:cs="仿宋" w:hint="eastAsia"/>
          <w:spacing w:val="4"/>
        </w:rPr>
        <w:t>和《按照三级手术管理的胸外科内镜诊疗技术</w:t>
      </w:r>
      <w:r>
        <w:rPr>
          <w:rFonts w:ascii="仿宋" w:eastAsia="仿宋" w:hAnsi="仿宋" w:cs="仿宋" w:hint="eastAsia"/>
          <w:spacing w:val="-29"/>
        </w:rPr>
        <w:t>参考目录》</w:t>
      </w:r>
      <w:r>
        <w:rPr>
          <w:rFonts w:ascii="仿宋" w:eastAsia="仿宋" w:hAnsi="仿宋" w:cs="仿宋" w:hint="eastAsia"/>
        </w:rPr>
        <w:t>（</w:t>
      </w:r>
      <w:r>
        <w:rPr>
          <w:rFonts w:ascii="仿宋" w:eastAsia="仿宋" w:hAnsi="仿宋" w:cs="仿宋" w:hint="eastAsia"/>
          <w:spacing w:val="-28"/>
        </w:rPr>
        <w:t>附件</w:t>
      </w:r>
      <w:r>
        <w:rPr>
          <w:rFonts w:ascii="仿宋" w:eastAsia="仿宋" w:hAnsi="仿宋" w:cs="仿宋" w:hint="eastAsia"/>
        </w:rPr>
        <w:t>2</w:t>
      </w:r>
      <w:r>
        <w:rPr>
          <w:rFonts w:ascii="仿宋" w:eastAsia="仿宋" w:hAnsi="仿宋" w:cs="仿宋" w:hint="eastAsia"/>
        </w:rPr>
        <w:t>）制定本机构手术分级管理目录。</w:t>
      </w:r>
    </w:p>
    <w:p w:rsidR="001B4FD8" w:rsidRDefault="00234F83">
      <w:pPr>
        <w:pStyle w:val="a3"/>
        <w:spacing w:before="4" w:line="364" w:lineRule="auto"/>
        <w:ind w:right="280" w:firstLine="640"/>
        <w:jc w:val="both"/>
        <w:rPr>
          <w:rFonts w:ascii="仿宋" w:eastAsia="仿宋" w:hAnsi="仿宋" w:cs="仿宋"/>
        </w:rPr>
      </w:pPr>
      <w:r>
        <w:rPr>
          <w:rFonts w:ascii="仿宋" w:eastAsia="仿宋" w:hAnsi="仿宋" w:cs="仿宋" w:hint="eastAsia"/>
          <w:w w:val="95"/>
        </w:rPr>
        <w:t>（二</w:t>
      </w:r>
      <w:r>
        <w:rPr>
          <w:rFonts w:ascii="仿宋" w:eastAsia="仿宋" w:hAnsi="仿宋" w:cs="仿宋" w:hint="eastAsia"/>
          <w:spacing w:val="-3"/>
          <w:w w:val="95"/>
        </w:rPr>
        <w:t>）</w:t>
      </w:r>
      <w:r>
        <w:rPr>
          <w:rFonts w:ascii="仿宋" w:eastAsia="仿宋" w:hAnsi="仿宋" w:cs="仿宋" w:hint="eastAsia"/>
          <w:spacing w:val="-2"/>
          <w:w w:val="95"/>
        </w:rPr>
        <w:t>严格遵守胸外科疾病诊疗行业标准、规范，胸外</w:t>
      </w:r>
      <w:r>
        <w:rPr>
          <w:rFonts w:ascii="仿宋" w:eastAsia="仿宋" w:hAnsi="仿宋" w:cs="仿宋" w:hint="eastAsia"/>
          <w:spacing w:val="-5"/>
        </w:rPr>
        <w:t>科内镜诊疗技术行业标准、操作规范和诊疗指南，严格掌握</w:t>
      </w:r>
      <w:r>
        <w:rPr>
          <w:rFonts w:ascii="仿宋" w:eastAsia="仿宋" w:hAnsi="仿宋" w:cs="仿宋" w:hint="eastAsia"/>
        </w:rPr>
        <w:t>胸外科内镜诊疗技术的适应证和禁忌证。</w:t>
      </w:r>
    </w:p>
    <w:p w:rsidR="001B4FD8" w:rsidRDefault="00234F83">
      <w:pPr>
        <w:pStyle w:val="a3"/>
        <w:spacing w:before="2"/>
        <w:ind w:left="760"/>
        <w:rPr>
          <w:rFonts w:ascii="仿宋" w:eastAsia="仿宋" w:hAnsi="仿宋" w:cs="仿宋"/>
        </w:rPr>
      </w:pPr>
      <w:r>
        <w:rPr>
          <w:rFonts w:ascii="仿宋" w:eastAsia="仿宋" w:hAnsi="仿宋" w:cs="仿宋" w:hint="eastAsia"/>
        </w:rPr>
        <w:t>（三）实施胸外科内镜诊疗技术应当由本机构执业医师</w:t>
      </w:r>
    </w:p>
    <w:p w:rsidR="001B4FD8" w:rsidRDefault="001B4FD8">
      <w:pPr>
        <w:rPr>
          <w:rFonts w:ascii="仿宋" w:eastAsia="仿宋" w:hAnsi="仿宋" w:cs="仿宋"/>
          <w:sz w:val="32"/>
          <w:szCs w:val="32"/>
        </w:rPr>
        <w:sectPr w:rsidR="001B4FD8">
          <w:pgSz w:w="11910" w:h="16840"/>
          <w:pgMar w:top="1500" w:right="1520" w:bottom="280" w:left="1680" w:header="720" w:footer="720" w:gutter="0"/>
          <w:cols w:space="720"/>
        </w:sectPr>
      </w:pPr>
    </w:p>
    <w:p w:rsidR="001B4FD8" w:rsidRDefault="00234F83">
      <w:pPr>
        <w:pStyle w:val="a3"/>
        <w:spacing w:before="30" w:line="364" w:lineRule="auto"/>
        <w:ind w:right="277"/>
        <w:jc w:val="both"/>
        <w:rPr>
          <w:rFonts w:ascii="仿宋" w:eastAsia="仿宋" w:hAnsi="仿宋" w:cs="仿宋"/>
        </w:rPr>
      </w:pPr>
      <w:r>
        <w:rPr>
          <w:rFonts w:ascii="仿宋" w:eastAsia="仿宋" w:hAnsi="仿宋" w:cs="仿宋" w:hint="eastAsia"/>
          <w:spacing w:val="-4"/>
        </w:rPr>
        <w:lastRenderedPageBreak/>
        <w:t>决定，实施按照四级手术管理的胸外科内镜诊疗技术由具有</w:t>
      </w:r>
      <w:r>
        <w:rPr>
          <w:rFonts w:ascii="仿宋" w:eastAsia="仿宋" w:hAnsi="仿宋" w:cs="仿宋" w:hint="eastAsia"/>
          <w:spacing w:val="-10"/>
        </w:rPr>
        <w:t>副主任医师专业技术职务任职资格</w:t>
      </w:r>
      <w:r>
        <w:rPr>
          <w:rFonts w:ascii="仿宋" w:eastAsia="仿宋" w:hAnsi="仿宋" w:cs="仿宋" w:hint="eastAsia"/>
        </w:rPr>
        <w:t>3</w:t>
      </w:r>
      <w:r>
        <w:rPr>
          <w:rFonts w:ascii="仿宋" w:eastAsia="仿宋" w:hAnsi="仿宋" w:cs="仿宋" w:hint="eastAsia"/>
          <w:spacing w:val="-11"/>
        </w:rPr>
        <w:t>年以上的本机构执业医</w:t>
      </w:r>
      <w:r>
        <w:rPr>
          <w:rFonts w:ascii="仿宋" w:eastAsia="仿宋" w:hAnsi="仿宋" w:cs="仿宋" w:hint="eastAsia"/>
          <w:spacing w:val="-6"/>
        </w:rPr>
        <w:t>师决定，术者由符合本规范要求的医师担任，并制订合理的治疗与管理方案。</w:t>
      </w:r>
    </w:p>
    <w:p w:rsidR="001B4FD8" w:rsidRDefault="00234F83">
      <w:pPr>
        <w:pStyle w:val="a3"/>
        <w:spacing w:before="3" w:line="364" w:lineRule="auto"/>
        <w:ind w:right="280" w:firstLine="640"/>
        <w:jc w:val="both"/>
        <w:rPr>
          <w:rFonts w:ascii="仿宋" w:eastAsia="仿宋" w:hAnsi="仿宋" w:cs="仿宋"/>
        </w:rPr>
      </w:pPr>
      <w:r>
        <w:rPr>
          <w:rFonts w:ascii="仿宋" w:eastAsia="仿宋" w:hAnsi="仿宋" w:cs="仿宋" w:hint="eastAsia"/>
        </w:rPr>
        <w:t>（四</w:t>
      </w:r>
      <w:r>
        <w:rPr>
          <w:rFonts w:ascii="仿宋" w:eastAsia="仿宋" w:hAnsi="仿宋" w:cs="仿宋" w:hint="eastAsia"/>
          <w:spacing w:val="-5"/>
        </w:rPr>
        <w:t>）</w:t>
      </w:r>
      <w:r>
        <w:rPr>
          <w:rFonts w:ascii="仿宋" w:eastAsia="仿宋" w:hAnsi="仿宋" w:cs="仿宋" w:hint="eastAsia"/>
          <w:spacing w:val="-2"/>
        </w:rPr>
        <w:t>实施胸外科内镜诊疗技术前，应当向患者及其近</w:t>
      </w:r>
      <w:r>
        <w:rPr>
          <w:rFonts w:ascii="仿宋" w:eastAsia="仿宋" w:hAnsi="仿宋" w:cs="仿宋" w:hint="eastAsia"/>
          <w:spacing w:val="-3"/>
          <w:w w:val="95"/>
        </w:rPr>
        <w:t>亲属告知手术目的、手术风险、术后注意事项、可能发生的</w:t>
      </w:r>
      <w:r>
        <w:rPr>
          <w:rFonts w:ascii="仿宋" w:eastAsia="仿宋" w:hAnsi="仿宋" w:cs="仿宋" w:hint="eastAsia"/>
          <w:spacing w:val="-3"/>
        </w:rPr>
        <w:t>并发症及预防措施等，并签署知情同意书。</w:t>
      </w:r>
    </w:p>
    <w:p w:rsidR="001B4FD8" w:rsidRDefault="00234F83">
      <w:pPr>
        <w:pStyle w:val="a3"/>
        <w:spacing w:before="2" w:line="364" w:lineRule="auto"/>
        <w:ind w:right="279" w:firstLine="640"/>
        <w:jc w:val="both"/>
        <w:rPr>
          <w:rFonts w:ascii="仿宋" w:eastAsia="仿宋" w:hAnsi="仿宋" w:cs="仿宋"/>
        </w:rPr>
      </w:pPr>
      <w:r>
        <w:rPr>
          <w:rFonts w:ascii="仿宋" w:eastAsia="仿宋" w:hAnsi="仿宋" w:cs="仿宋" w:hint="eastAsia"/>
        </w:rPr>
        <w:t>（五</w:t>
      </w:r>
      <w:r>
        <w:rPr>
          <w:rFonts w:ascii="仿宋" w:eastAsia="仿宋" w:hAnsi="仿宋" w:cs="仿宋" w:hint="eastAsia"/>
          <w:spacing w:val="-12"/>
        </w:rPr>
        <w:t>）</w:t>
      </w:r>
      <w:r>
        <w:rPr>
          <w:rFonts w:ascii="仿宋" w:eastAsia="仿宋" w:hAnsi="仿宋" w:cs="仿宋" w:hint="eastAsia"/>
          <w:spacing w:val="-1"/>
        </w:rPr>
        <w:t>医疗机构应当按照有关医院感染和放射防护管理</w:t>
      </w:r>
      <w:r>
        <w:rPr>
          <w:rFonts w:ascii="仿宋" w:eastAsia="仿宋" w:hAnsi="仿宋" w:cs="仿宋" w:hint="eastAsia"/>
          <w:spacing w:val="-3"/>
        </w:rPr>
        <w:t>的规定，加强医院感染预防与控制，同时注重加强医务人员个人防护。</w:t>
      </w:r>
    </w:p>
    <w:p w:rsidR="001B4FD8" w:rsidRDefault="00234F83">
      <w:pPr>
        <w:pStyle w:val="a3"/>
        <w:spacing w:before="3" w:line="364" w:lineRule="auto"/>
        <w:ind w:right="280" w:firstLine="640"/>
        <w:jc w:val="both"/>
        <w:rPr>
          <w:rFonts w:ascii="仿宋" w:eastAsia="仿宋" w:hAnsi="仿宋" w:cs="仿宋"/>
        </w:rPr>
      </w:pPr>
      <w:r>
        <w:rPr>
          <w:rFonts w:ascii="仿宋" w:eastAsia="仿宋" w:hAnsi="仿宋" w:cs="仿宋" w:hint="eastAsia"/>
        </w:rPr>
        <w:t>（六</w:t>
      </w:r>
      <w:r>
        <w:rPr>
          <w:rFonts w:ascii="仿宋" w:eastAsia="仿宋" w:hAnsi="仿宋" w:cs="仿宋" w:hint="eastAsia"/>
          <w:spacing w:val="-5"/>
        </w:rPr>
        <w:t>）</w:t>
      </w:r>
      <w:r>
        <w:rPr>
          <w:rFonts w:ascii="仿宋" w:eastAsia="仿宋" w:hAnsi="仿宋" w:cs="仿宋" w:hint="eastAsia"/>
          <w:spacing w:val="-2"/>
        </w:rPr>
        <w:t>加强胸外科内镜诊疗质量管理，建立健全术后随</w:t>
      </w:r>
      <w:r>
        <w:rPr>
          <w:rFonts w:ascii="仿宋" w:eastAsia="仿宋" w:hAnsi="仿宋" w:cs="仿宋" w:hint="eastAsia"/>
          <w:spacing w:val="-4"/>
        </w:rPr>
        <w:t>访制度，按规定进行随访、记录，并按照卫生健康行政部门要求报告相关病例信息。</w:t>
      </w:r>
    </w:p>
    <w:p w:rsidR="001B4FD8" w:rsidRDefault="00234F83">
      <w:pPr>
        <w:pStyle w:val="a3"/>
        <w:spacing w:before="2" w:line="364" w:lineRule="auto"/>
        <w:ind w:right="119" w:firstLine="640"/>
        <w:rPr>
          <w:rFonts w:ascii="仿宋" w:eastAsia="仿宋" w:hAnsi="仿宋" w:cs="仿宋"/>
        </w:rPr>
      </w:pPr>
      <w:r>
        <w:rPr>
          <w:rFonts w:ascii="仿宋" w:eastAsia="仿宋" w:hAnsi="仿宋" w:cs="仿宋" w:hint="eastAsia"/>
        </w:rPr>
        <w:t>（七</w:t>
      </w:r>
      <w:r>
        <w:rPr>
          <w:rFonts w:ascii="仿宋" w:eastAsia="仿宋" w:hAnsi="仿宋" w:cs="仿宋" w:hint="eastAsia"/>
          <w:spacing w:val="-12"/>
        </w:rPr>
        <w:t>）</w:t>
      </w:r>
      <w:r>
        <w:rPr>
          <w:rFonts w:ascii="仿宋" w:eastAsia="仿宋" w:hAnsi="仿宋" w:cs="仿宋" w:hint="eastAsia"/>
        </w:rPr>
        <w:t>医疗机构和医师按照规定接受胸外科内镜诊疗技</w:t>
      </w:r>
      <w:r>
        <w:rPr>
          <w:rFonts w:ascii="仿宋" w:eastAsia="仿宋" w:hAnsi="仿宋" w:cs="仿宋" w:hint="eastAsia"/>
          <w:spacing w:val="-3"/>
        </w:rPr>
        <w:t>术的临床应用能力评估，包括病例选择、手术成功率、严重</w:t>
      </w:r>
      <w:r>
        <w:rPr>
          <w:rFonts w:ascii="仿宋" w:eastAsia="仿宋" w:hAnsi="仿宋" w:cs="仿宋" w:hint="eastAsia"/>
          <w:spacing w:val="-15"/>
          <w:w w:val="95"/>
        </w:rPr>
        <w:t>并发症、死亡病例、医疗不良事件发生情况、术后患者管理、</w:t>
      </w:r>
      <w:r>
        <w:rPr>
          <w:rFonts w:ascii="仿宋" w:eastAsia="仿宋" w:hAnsi="仿宋" w:cs="仿宋" w:hint="eastAsia"/>
          <w:spacing w:val="-15"/>
        </w:rPr>
        <w:t>随访情况和病历质量等。</w:t>
      </w:r>
    </w:p>
    <w:p w:rsidR="001B4FD8" w:rsidRDefault="00234F83">
      <w:pPr>
        <w:pStyle w:val="a3"/>
        <w:spacing w:before="3"/>
        <w:ind w:left="760"/>
        <w:rPr>
          <w:rFonts w:ascii="仿宋" w:eastAsia="仿宋" w:hAnsi="仿宋" w:cs="仿宋"/>
        </w:rPr>
      </w:pPr>
      <w:r>
        <w:rPr>
          <w:rFonts w:ascii="仿宋" w:eastAsia="仿宋" w:hAnsi="仿宋" w:cs="仿宋" w:hint="eastAsia"/>
        </w:rPr>
        <w:t>（八）其他管理要求。</w:t>
      </w:r>
    </w:p>
    <w:p w:rsidR="001B4FD8" w:rsidRDefault="00234F83">
      <w:pPr>
        <w:pStyle w:val="10"/>
        <w:numPr>
          <w:ilvl w:val="0"/>
          <w:numId w:val="7"/>
        </w:numPr>
        <w:tabs>
          <w:tab w:val="left" w:pos="1092"/>
        </w:tabs>
        <w:spacing w:line="364" w:lineRule="auto"/>
        <w:ind w:right="280" w:firstLine="640"/>
        <w:rPr>
          <w:rFonts w:ascii="仿宋" w:eastAsia="仿宋" w:hAnsi="仿宋" w:cs="仿宋"/>
          <w:sz w:val="32"/>
          <w:szCs w:val="32"/>
        </w:rPr>
      </w:pPr>
      <w:r>
        <w:rPr>
          <w:rFonts w:ascii="仿宋" w:eastAsia="仿宋" w:hAnsi="仿宋" w:cs="仿宋" w:hint="eastAsia"/>
          <w:spacing w:val="13"/>
          <w:w w:val="95"/>
          <w:sz w:val="32"/>
          <w:szCs w:val="32"/>
        </w:rPr>
        <w:t>使用经国家药品监督管理部门批准的胸外内镜诊疗</w:t>
      </w:r>
      <w:r>
        <w:rPr>
          <w:rFonts w:ascii="仿宋" w:eastAsia="仿宋" w:hAnsi="仿宋" w:cs="仿宋" w:hint="eastAsia"/>
          <w:spacing w:val="13"/>
          <w:sz w:val="32"/>
          <w:szCs w:val="32"/>
        </w:rPr>
        <w:t>相关器械，不得违规重复使用一次性医用器械。</w:t>
      </w:r>
    </w:p>
    <w:p w:rsidR="001B4FD8" w:rsidRDefault="00234F83">
      <w:pPr>
        <w:pStyle w:val="10"/>
        <w:numPr>
          <w:ilvl w:val="0"/>
          <w:numId w:val="7"/>
        </w:numPr>
        <w:tabs>
          <w:tab w:val="left" w:pos="1083"/>
        </w:tabs>
        <w:spacing w:before="2" w:line="364" w:lineRule="auto"/>
        <w:ind w:right="280" w:firstLine="640"/>
        <w:rPr>
          <w:rFonts w:ascii="仿宋" w:eastAsia="仿宋" w:hAnsi="仿宋" w:cs="仿宋"/>
          <w:sz w:val="32"/>
          <w:szCs w:val="32"/>
        </w:rPr>
      </w:pPr>
      <w:r>
        <w:rPr>
          <w:rFonts w:ascii="仿宋" w:eastAsia="仿宋" w:hAnsi="仿宋" w:cs="仿宋" w:hint="eastAsia"/>
          <w:spacing w:val="-1"/>
          <w:w w:val="95"/>
          <w:sz w:val="32"/>
          <w:szCs w:val="32"/>
        </w:rPr>
        <w:t>建立胸外科内镜诊疗技术相关器械登记制度，保证器</w:t>
      </w:r>
      <w:r>
        <w:rPr>
          <w:rFonts w:ascii="仿宋" w:eastAsia="仿宋" w:hAnsi="仿宋" w:cs="仿宋" w:hint="eastAsia"/>
          <w:spacing w:val="-1"/>
          <w:sz w:val="32"/>
          <w:szCs w:val="32"/>
        </w:rPr>
        <w:t>械来源可追溯。</w:t>
      </w:r>
    </w:p>
    <w:p w:rsidR="001B4FD8" w:rsidRDefault="001B4FD8">
      <w:pPr>
        <w:spacing w:line="364" w:lineRule="auto"/>
        <w:rPr>
          <w:rFonts w:ascii="仿宋" w:eastAsia="仿宋" w:hAnsi="仿宋" w:cs="仿宋"/>
          <w:sz w:val="32"/>
          <w:szCs w:val="32"/>
        </w:rPr>
        <w:sectPr w:rsidR="001B4FD8">
          <w:pgSz w:w="11910" w:h="16840"/>
          <w:pgMar w:top="1500" w:right="1520" w:bottom="280" w:left="1680" w:header="720" w:footer="720" w:gutter="0"/>
          <w:cols w:space="720"/>
        </w:sectPr>
      </w:pPr>
    </w:p>
    <w:p w:rsidR="001B4FD8" w:rsidRDefault="00234F83">
      <w:pPr>
        <w:pStyle w:val="a3"/>
        <w:spacing w:before="30"/>
        <w:ind w:left="760"/>
        <w:rPr>
          <w:rFonts w:ascii="黑体" w:eastAsia="黑体" w:hAnsi="黑体" w:cs="黑体"/>
        </w:rPr>
      </w:pPr>
      <w:r>
        <w:rPr>
          <w:rFonts w:ascii="黑体" w:eastAsia="黑体" w:hAnsi="黑体" w:cs="黑体" w:hint="eastAsia"/>
        </w:rPr>
        <w:lastRenderedPageBreak/>
        <w:t>四、培训管理要求</w:t>
      </w:r>
    </w:p>
    <w:p w:rsidR="001B4FD8" w:rsidRDefault="00234F83">
      <w:pPr>
        <w:pStyle w:val="2"/>
        <w:spacing w:before="161" w:line="244" w:lineRule="auto"/>
        <w:ind w:left="120" w:right="232" w:firstLine="640"/>
        <w:rPr>
          <w:rFonts w:ascii="仿宋" w:eastAsia="仿宋" w:hAnsi="仿宋" w:cs="仿宋"/>
        </w:rPr>
      </w:pPr>
      <w:r>
        <w:rPr>
          <w:rFonts w:ascii="仿宋" w:eastAsia="仿宋" w:hAnsi="仿宋" w:cs="仿宋" w:hint="eastAsia"/>
        </w:rPr>
        <w:t>（一）拟从事按照四级手术管理的胸外科内镜诊疗技术医师的培训要求。</w:t>
      </w:r>
    </w:p>
    <w:p w:rsidR="001B4FD8" w:rsidRDefault="00234F83">
      <w:pPr>
        <w:pStyle w:val="10"/>
        <w:numPr>
          <w:ilvl w:val="0"/>
          <w:numId w:val="8"/>
        </w:numPr>
        <w:tabs>
          <w:tab w:val="left" w:pos="1083"/>
        </w:tabs>
        <w:spacing w:before="105"/>
        <w:ind w:hanging="323"/>
        <w:rPr>
          <w:rFonts w:ascii="仿宋" w:eastAsia="仿宋" w:hAnsi="仿宋" w:cs="仿宋"/>
          <w:sz w:val="32"/>
          <w:szCs w:val="32"/>
        </w:rPr>
      </w:pPr>
      <w:r>
        <w:rPr>
          <w:rFonts w:ascii="仿宋" w:eastAsia="仿宋" w:hAnsi="仿宋" w:cs="仿宋" w:hint="eastAsia"/>
          <w:spacing w:val="-5"/>
          <w:sz w:val="32"/>
          <w:szCs w:val="32"/>
        </w:rPr>
        <w:t>具有副主任医师专业技术职称任职资格</w:t>
      </w:r>
      <w:r>
        <w:rPr>
          <w:rFonts w:ascii="仿宋" w:eastAsia="仿宋" w:hAnsi="仿宋" w:cs="仿宋" w:hint="eastAsia"/>
          <w:sz w:val="32"/>
          <w:szCs w:val="32"/>
        </w:rPr>
        <w:t>3</w:t>
      </w:r>
      <w:r>
        <w:rPr>
          <w:rFonts w:ascii="仿宋" w:eastAsia="仿宋" w:hAnsi="仿宋" w:cs="仿宋" w:hint="eastAsia"/>
          <w:spacing w:val="-17"/>
          <w:sz w:val="32"/>
          <w:szCs w:val="32"/>
        </w:rPr>
        <w:t>年以上。</w:t>
      </w:r>
    </w:p>
    <w:p w:rsidR="001B4FD8" w:rsidRDefault="00234F83">
      <w:pPr>
        <w:pStyle w:val="10"/>
        <w:numPr>
          <w:ilvl w:val="0"/>
          <w:numId w:val="8"/>
        </w:numPr>
        <w:tabs>
          <w:tab w:val="left" w:pos="1083"/>
        </w:tabs>
        <w:spacing w:before="190" w:line="350" w:lineRule="auto"/>
        <w:ind w:left="120" w:right="119" w:firstLine="640"/>
        <w:rPr>
          <w:rFonts w:ascii="仿宋" w:eastAsia="仿宋" w:hAnsi="仿宋" w:cs="仿宋"/>
          <w:sz w:val="32"/>
          <w:szCs w:val="32"/>
        </w:rPr>
      </w:pPr>
      <w:r>
        <w:rPr>
          <w:rFonts w:ascii="仿宋" w:eastAsia="仿宋" w:hAnsi="仿宋" w:cs="仿宋" w:hint="eastAsia"/>
          <w:spacing w:val="-14"/>
          <w:sz w:val="32"/>
          <w:szCs w:val="32"/>
        </w:rPr>
        <w:t>应当接受至少</w:t>
      </w:r>
      <w:r>
        <w:rPr>
          <w:rFonts w:ascii="仿宋" w:eastAsia="仿宋" w:hAnsi="仿宋" w:cs="仿宋" w:hint="eastAsia"/>
          <w:sz w:val="32"/>
          <w:szCs w:val="32"/>
        </w:rPr>
        <w:t>6</w:t>
      </w:r>
      <w:r>
        <w:rPr>
          <w:rFonts w:ascii="仿宋" w:eastAsia="仿宋" w:hAnsi="仿宋" w:cs="仿宋" w:hint="eastAsia"/>
          <w:spacing w:val="-17"/>
          <w:sz w:val="32"/>
          <w:szCs w:val="32"/>
        </w:rPr>
        <w:t>个月的系统培训。在指导医师指导下，</w:t>
      </w:r>
      <w:r>
        <w:rPr>
          <w:rFonts w:ascii="仿宋" w:eastAsia="仿宋" w:hAnsi="仿宋" w:cs="仿宋" w:hint="eastAsia"/>
          <w:spacing w:val="11"/>
          <w:sz w:val="32"/>
          <w:szCs w:val="32"/>
        </w:rPr>
        <w:t>参与完成培训基地按照四级手术管理的胸外科内镜诊疗操</w:t>
      </w:r>
      <w:r>
        <w:rPr>
          <w:rFonts w:ascii="仿宋" w:eastAsia="仿宋" w:hAnsi="仿宋" w:cs="仿宋" w:hint="eastAsia"/>
          <w:spacing w:val="-8"/>
          <w:sz w:val="32"/>
          <w:szCs w:val="32"/>
        </w:rPr>
        <w:t>作不少于</w:t>
      </w:r>
      <w:r>
        <w:rPr>
          <w:rFonts w:ascii="仿宋" w:eastAsia="仿宋" w:hAnsi="仿宋" w:cs="仿宋" w:hint="eastAsia"/>
          <w:sz w:val="32"/>
          <w:szCs w:val="32"/>
        </w:rPr>
        <w:t>30</w:t>
      </w:r>
      <w:r>
        <w:rPr>
          <w:rFonts w:ascii="仿宋" w:eastAsia="仿宋" w:hAnsi="仿宋" w:cs="仿宋" w:hint="eastAsia"/>
          <w:spacing w:val="-11"/>
          <w:sz w:val="32"/>
          <w:szCs w:val="32"/>
        </w:rPr>
        <w:t>例，并考核合格。</w:t>
      </w:r>
    </w:p>
    <w:p w:rsidR="001B4FD8" w:rsidRDefault="00234F83">
      <w:pPr>
        <w:pStyle w:val="10"/>
        <w:numPr>
          <w:ilvl w:val="0"/>
          <w:numId w:val="8"/>
        </w:numPr>
        <w:tabs>
          <w:tab w:val="left" w:pos="1085"/>
        </w:tabs>
        <w:spacing w:before="4" w:line="350" w:lineRule="auto"/>
        <w:ind w:left="120" w:right="280" w:firstLine="640"/>
        <w:jc w:val="both"/>
        <w:rPr>
          <w:rFonts w:ascii="仿宋" w:eastAsia="仿宋" w:hAnsi="仿宋" w:cs="仿宋"/>
          <w:sz w:val="32"/>
          <w:szCs w:val="32"/>
        </w:rPr>
      </w:pPr>
      <w:r>
        <w:rPr>
          <w:rFonts w:ascii="仿宋" w:eastAsia="仿宋" w:hAnsi="仿宋" w:cs="仿宋" w:hint="eastAsia"/>
          <w:sz w:val="32"/>
          <w:szCs w:val="32"/>
        </w:rPr>
        <w:t>在指导医师的指导下，参与不少于</w:t>
      </w:r>
      <w:r>
        <w:rPr>
          <w:rFonts w:ascii="仿宋" w:eastAsia="仿宋" w:hAnsi="仿宋" w:cs="仿宋" w:hint="eastAsia"/>
          <w:sz w:val="32"/>
          <w:szCs w:val="32"/>
        </w:rPr>
        <w:t>50</w:t>
      </w:r>
      <w:r>
        <w:rPr>
          <w:rFonts w:ascii="仿宋" w:eastAsia="仿宋" w:hAnsi="仿宋" w:cs="仿宋" w:hint="eastAsia"/>
          <w:spacing w:val="-8"/>
          <w:sz w:val="32"/>
          <w:szCs w:val="32"/>
        </w:rPr>
        <w:t>例患者全过程</w:t>
      </w:r>
      <w:r>
        <w:rPr>
          <w:rFonts w:ascii="仿宋" w:eastAsia="仿宋" w:hAnsi="仿宋" w:cs="仿宋" w:hint="eastAsia"/>
          <w:spacing w:val="-6"/>
          <w:w w:val="95"/>
          <w:sz w:val="32"/>
          <w:szCs w:val="32"/>
        </w:rPr>
        <w:t>的管理，包括术前评估、诊断性检查结果解释、与其他学科</w:t>
      </w:r>
      <w:r>
        <w:rPr>
          <w:rFonts w:ascii="仿宋" w:eastAsia="仿宋" w:hAnsi="仿宋" w:cs="仿宋" w:hint="eastAsia"/>
          <w:spacing w:val="-5"/>
          <w:w w:val="95"/>
          <w:sz w:val="32"/>
          <w:szCs w:val="32"/>
        </w:rPr>
        <w:t>共同会诊、胸外科内镜诊疗操作、操作过程记录、围手术期</w:t>
      </w:r>
      <w:r>
        <w:rPr>
          <w:rFonts w:ascii="仿宋" w:eastAsia="仿宋" w:hAnsi="仿宋" w:cs="仿宋" w:hint="eastAsia"/>
          <w:spacing w:val="-5"/>
          <w:sz w:val="32"/>
          <w:szCs w:val="32"/>
        </w:rPr>
        <w:t>处理、重症监护治疗和术后随访等。</w:t>
      </w:r>
    </w:p>
    <w:p w:rsidR="001B4FD8" w:rsidRDefault="00234F83">
      <w:pPr>
        <w:pStyle w:val="10"/>
        <w:numPr>
          <w:ilvl w:val="0"/>
          <w:numId w:val="8"/>
        </w:numPr>
        <w:tabs>
          <w:tab w:val="left" w:pos="1083"/>
        </w:tabs>
        <w:spacing w:before="6" w:line="350" w:lineRule="auto"/>
        <w:ind w:left="120" w:right="277" w:firstLine="640"/>
        <w:jc w:val="both"/>
        <w:rPr>
          <w:rFonts w:ascii="仿宋" w:eastAsia="仿宋" w:hAnsi="仿宋" w:cs="仿宋"/>
          <w:sz w:val="32"/>
          <w:szCs w:val="32"/>
        </w:rPr>
      </w:pPr>
      <w:r>
        <w:rPr>
          <w:rFonts w:ascii="仿宋" w:eastAsia="仿宋" w:hAnsi="仿宋" w:cs="仿宋" w:hint="eastAsia"/>
          <w:spacing w:val="-4"/>
          <w:sz w:val="32"/>
          <w:szCs w:val="32"/>
        </w:rPr>
        <w:t>在</w:t>
      </w:r>
      <w:r>
        <w:rPr>
          <w:rFonts w:ascii="仿宋" w:eastAsia="仿宋" w:hAnsi="仿宋" w:cs="仿宋" w:hint="eastAsia"/>
          <w:spacing w:val="-4"/>
          <w:sz w:val="32"/>
          <w:szCs w:val="32"/>
        </w:rPr>
        <w:t>省外、</w:t>
      </w:r>
      <w:r>
        <w:rPr>
          <w:rFonts w:ascii="仿宋" w:eastAsia="仿宋" w:hAnsi="仿宋" w:cs="仿宋" w:hint="eastAsia"/>
          <w:spacing w:val="-4"/>
          <w:sz w:val="32"/>
          <w:szCs w:val="32"/>
        </w:rPr>
        <w:t>境外接受胸外科内镜诊疗技术培训的时间不少于</w:t>
      </w:r>
      <w:r>
        <w:rPr>
          <w:rFonts w:ascii="仿宋" w:eastAsia="仿宋" w:hAnsi="仿宋" w:cs="仿宋" w:hint="eastAsia"/>
          <w:sz w:val="32"/>
          <w:szCs w:val="32"/>
        </w:rPr>
        <w:t>6</w:t>
      </w:r>
      <w:r>
        <w:rPr>
          <w:rFonts w:ascii="仿宋" w:eastAsia="仿宋" w:hAnsi="仿宋" w:cs="仿宋" w:hint="eastAsia"/>
          <w:spacing w:val="-4"/>
          <w:sz w:val="32"/>
          <w:szCs w:val="32"/>
        </w:rPr>
        <w:t>个月，有</w:t>
      </w:r>
      <w:r>
        <w:rPr>
          <w:rFonts w:ascii="仿宋" w:eastAsia="仿宋" w:hAnsi="仿宋" w:cs="仿宋" w:hint="eastAsia"/>
          <w:spacing w:val="-4"/>
          <w:sz w:val="32"/>
          <w:szCs w:val="32"/>
        </w:rPr>
        <w:t>省外、</w:t>
      </w:r>
      <w:r>
        <w:rPr>
          <w:rFonts w:ascii="仿宋" w:eastAsia="仿宋" w:hAnsi="仿宋" w:cs="仿宋" w:hint="eastAsia"/>
          <w:spacing w:val="-4"/>
          <w:sz w:val="32"/>
          <w:szCs w:val="32"/>
        </w:rPr>
        <w:t>境外培训机构的培训证明并在省级卫生健康行政部</w:t>
      </w:r>
      <w:r>
        <w:rPr>
          <w:rFonts w:ascii="仿宋" w:eastAsia="仿宋" w:hAnsi="仿宋" w:cs="仿宋" w:hint="eastAsia"/>
          <w:spacing w:val="-5"/>
          <w:sz w:val="32"/>
          <w:szCs w:val="32"/>
        </w:rPr>
        <w:t>门备案的培训基地考核合格后，可以视为达到规定的培训要求。</w:t>
      </w:r>
    </w:p>
    <w:p w:rsidR="001B4FD8" w:rsidRDefault="00234F83">
      <w:pPr>
        <w:pStyle w:val="10"/>
        <w:numPr>
          <w:ilvl w:val="0"/>
          <w:numId w:val="8"/>
        </w:numPr>
        <w:tabs>
          <w:tab w:val="left" w:pos="1085"/>
        </w:tabs>
        <w:spacing w:before="6"/>
        <w:ind w:left="1084" w:hanging="325"/>
        <w:jc w:val="both"/>
        <w:rPr>
          <w:rFonts w:ascii="仿宋" w:eastAsia="仿宋" w:hAnsi="仿宋" w:cs="仿宋"/>
          <w:sz w:val="32"/>
          <w:szCs w:val="32"/>
        </w:rPr>
      </w:pPr>
      <w:r>
        <w:rPr>
          <w:rFonts w:ascii="仿宋" w:eastAsia="仿宋" w:hAnsi="仿宋" w:cs="仿宋" w:hint="eastAsia"/>
          <w:spacing w:val="1"/>
          <w:sz w:val="32"/>
          <w:szCs w:val="32"/>
        </w:rPr>
        <w:t>本规范印发之日前，从事临床工作满</w:t>
      </w:r>
      <w:r>
        <w:rPr>
          <w:rFonts w:ascii="仿宋" w:eastAsia="仿宋" w:hAnsi="仿宋" w:cs="仿宋" w:hint="eastAsia"/>
          <w:sz w:val="32"/>
          <w:szCs w:val="32"/>
        </w:rPr>
        <w:t>15</w:t>
      </w:r>
      <w:r>
        <w:rPr>
          <w:rFonts w:ascii="仿宋" w:eastAsia="仿宋" w:hAnsi="仿宋" w:cs="仿宋" w:hint="eastAsia"/>
          <w:spacing w:val="-9"/>
          <w:sz w:val="32"/>
          <w:szCs w:val="32"/>
        </w:rPr>
        <w:t>年，取得副</w:t>
      </w:r>
    </w:p>
    <w:p w:rsidR="001B4FD8" w:rsidRDefault="00234F83">
      <w:pPr>
        <w:pStyle w:val="a3"/>
        <w:spacing w:before="190" w:line="350" w:lineRule="auto"/>
        <w:ind w:right="280"/>
        <w:jc w:val="both"/>
        <w:rPr>
          <w:rFonts w:ascii="仿宋" w:eastAsia="仿宋" w:hAnsi="仿宋" w:cs="仿宋"/>
        </w:rPr>
      </w:pPr>
      <w:r>
        <w:rPr>
          <w:rFonts w:ascii="仿宋" w:eastAsia="仿宋" w:hAnsi="仿宋" w:cs="仿宋" w:hint="eastAsia"/>
          <w:spacing w:val="-6"/>
        </w:rPr>
        <w:t>主任医师专业技术职务任职资格</w:t>
      </w:r>
      <w:r>
        <w:rPr>
          <w:rFonts w:ascii="仿宋" w:eastAsia="仿宋" w:hAnsi="仿宋" w:cs="仿宋" w:hint="eastAsia"/>
        </w:rPr>
        <w:t>3</w:t>
      </w:r>
      <w:r>
        <w:rPr>
          <w:rFonts w:ascii="仿宋" w:eastAsia="仿宋" w:hAnsi="仿宋" w:cs="仿宋" w:hint="eastAsia"/>
          <w:spacing w:val="-27"/>
        </w:rPr>
        <w:t>年以上，近</w:t>
      </w:r>
      <w:r>
        <w:rPr>
          <w:rFonts w:ascii="仿宋" w:eastAsia="仿宋" w:hAnsi="仿宋" w:cs="仿宋" w:hint="eastAsia"/>
        </w:rPr>
        <w:t>5</w:t>
      </w:r>
      <w:r>
        <w:rPr>
          <w:rFonts w:ascii="仿宋" w:eastAsia="仿宋" w:hAnsi="仿宋" w:cs="仿宋" w:hint="eastAsia"/>
          <w:spacing w:val="-15"/>
        </w:rPr>
        <w:t>年独立开展</w:t>
      </w:r>
      <w:r>
        <w:rPr>
          <w:rFonts w:ascii="仿宋" w:eastAsia="仿宋" w:hAnsi="仿宋" w:cs="仿宋" w:hint="eastAsia"/>
          <w:spacing w:val="11"/>
          <w:w w:val="95"/>
        </w:rPr>
        <w:t>按照四级手术管理的胸外科内镜诊疗技术临床应用不少于</w:t>
      </w:r>
      <w:r>
        <w:rPr>
          <w:rFonts w:ascii="仿宋" w:eastAsia="仿宋" w:hAnsi="仿宋" w:cs="仿宋" w:hint="eastAsia"/>
          <w:spacing w:val="11"/>
        </w:rPr>
        <w:t>250</w:t>
      </w:r>
      <w:r>
        <w:rPr>
          <w:rFonts w:ascii="仿宋" w:eastAsia="仿宋" w:hAnsi="仿宋" w:cs="仿宋" w:hint="eastAsia"/>
          <w:spacing w:val="-10"/>
        </w:rPr>
        <w:t>例，未发生严重不良事件的，可免于培训。</w:t>
      </w:r>
    </w:p>
    <w:p w:rsidR="001B4FD8" w:rsidRDefault="00234F83">
      <w:pPr>
        <w:pStyle w:val="2"/>
        <w:spacing w:before="0" w:line="487" w:lineRule="exact"/>
        <w:rPr>
          <w:rFonts w:ascii="仿宋" w:eastAsia="仿宋" w:hAnsi="仿宋" w:cs="仿宋"/>
        </w:rPr>
      </w:pPr>
      <w:r>
        <w:rPr>
          <w:rFonts w:ascii="仿宋" w:eastAsia="仿宋" w:hAnsi="仿宋" w:cs="仿宋" w:hint="eastAsia"/>
        </w:rPr>
        <w:t>（二）培训基地要求。</w:t>
      </w:r>
    </w:p>
    <w:p w:rsidR="001B4FD8" w:rsidRDefault="00234F83">
      <w:pPr>
        <w:pStyle w:val="a3"/>
        <w:spacing w:before="117" w:line="350" w:lineRule="auto"/>
        <w:ind w:right="280" w:firstLine="640"/>
        <w:jc w:val="both"/>
        <w:rPr>
          <w:rFonts w:ascii="仿宋" w:eastAsia="仿宋" w:hAnsi="仿宋" w:cs="仿宋"/>
        </w:rPr>
      </w:pPr>
      <w:r>
        <w:rPr>
          <w:rFonts w:ascii="仿宋" w:eastAsia="仿宋" w:hAnsi="仿宋" w:cs="仿宋" w:hint="eastAsia"/>
          <w:spacing w:val="-5"/>
        </w:rPr>
        <w:t>拟承担《四级手术参考目录》中相关技术规范化培训工</w:t>
      </w:r>
      <w:r>
        <w:rPr>
          <w:rFonts w:ascii="仿宋" w:eastAsia="仿宋" w:hAnsi="仿宋" w:cs="仿宋" w:hint="eastAsia"/>
          <w:spacing w:val="-7"/>
        </w:rPr>
        <w:t>作的医疗机构，应当于首次发布招生公告之日起</w:t>
      </w:r>
      <w:r>
        <w:rPr>
          <w:rFonts w:ascii="仿宋" w:eastAsia="仿宋" w:hAnsi="仿宋" w:cs="仿宋" w:hint="eastAsia"/>
        </w:rPr>
        <w:t>3</w:t>
      </w:r>
      <w:r>
        <w:rPr>
          <w:rFonts w:ascii="仿宋" w:eastAsia="仿宋" w:hAnsi="仿宋" w:cs="仿宋" w:hint="eastAsia"/>
          <w:spacing w:val="-18"/>
        </w:rPr>
        <w:t>个工作日内，向省级卫生健康行政部门备案。</w:t>
      </w:r>
    </w:p>
    <w:p w:rsidR="001B4FD8" w:rsidRDefault="001B4FD8">
      <w:pPr>
        <w:spacing w:line="350" w:lineRule="auto"/>
        <w:jc w:val="both"/>
        <w:rPr>
          <w:rFonts w:ascii="仿宋" w:eastAsia="仿宋" w:hAnsi="仿宋" w:cs="仿宋"/>
          <w:sz w:val="32"/>
          <w:szCs w:val="32"/>
        </w:rPr>
        <w:sectPr w:rsidR="001B4FD8">
          <w:pgSz w:w="11910" w:h="16840"/>
          <w:pgMar w:top="1500" w:right="1520" w:bottom="280" w:left="1680" w:header="720" w:footer="720" w:gutter="0"/>
          <w:cols w:space="720"/>
        </w:sectPr>
      </w:pPr>
    </w:p>
    <w:p w:rsidR="001B4FD8" w:rsidRDefault="00234F83">
      <w:pPr>
        <w:pStyle w:val="10"/>
        <w:numPr>
          <w:ilvl w:val="0"/>
          <w:numId w:val="9"/>
        </w:numPr>
        <w:tabs>
          <w:tab w:val="left" w:pos="1083"/>
        </w:tabs>
        <w:spacing w:before="43"/>
        <w:ind w:hanging="323"/>
        <w:rPr>
          <w:rFonts w:ascii="仿宋" w:eastAsia="仿宋" w:hAnsi="仿宋" w:cs="仿宋"/>
          <w:sz w:val="32"/>
          <w:szCs w:val="32"/>
        </w:rPr>
      </w:pPr>
      <w:r>
        <w:rPr>
          <w:rFonts w:ascii="仿宋" w:eastAsia="仿宋" w:hAnsi="仿宋" w:cs="仿宋" w:hint="eastAsia"/>
          <w:sz w:val="32"/>
          <w:szCs w:val="32"/>
        </w:rPr>
        <w:lastRenderedPageBreak/>
        <w:t>培训基地条件。</w:t>
      </w:r>
    </w:p>
    <w:p w:rsidR="001B4FD8" w:rsidRDefault="00234F83">
      <w:pPr>
        <w:pStyle w:val="10"/>
        <w:numPr>
          <w:ilvl w:val="0"/>
          <w:numId w:val="10"/>
        </w:numPr>
        <w:tabs>
          <w:tab w:val="left" w:pos="1580"/>
        </w:tabs>
        <w:spacing w:before="190" w:line="350" w:lineRule="auto"/>
        <w:ind w:right="280" w:firstLine="640"/>
        <w:rPr>
          <w:rFonts w:ascii="仿宋" w:eastAsia="仿宋" w:hAnsi="仿宋" w:cs="仿宋"/>
          <w:sz w:val="32"/>
          <w:szCs w:val="32"/>
        </w:rPr>
      </w:pPr>
      <w:r>
        <w:rPr>
          <w:rFonts w:ascii="仿宋" w:eastAsia="仿宋" w:hAnsi="仿宋" w:cs="仿宋" w:hint="eastAsia"/>
          <w:spacing w:val="4"/>
          <w:w w:val="95"/>
          <w:sz w:val="32"/>
          <w:szCs w:val="32"/>
        </w:rPr>
        <w:t>三级甲等医院，符合胸外科内镜诊疗技术临床应</w:t>
      </w:r>
      <w:r>
        <w:rPr>
          <w:rFonts w:ascii="仿宋" w:eastAsia="仿宋" w:hAnsi="仿宋" w:cs="仿宋" w:hint="eastAsia"/>
          <w:spacing w:val="4"/>
          <w:sz w:val="32"/>
          <w:szCs w:val="32"/>
        </w:rPr>
        <w:t>用管理规范要求。</w:t>
      </w:r>
    </w:p>
    <w:p w:rsidR="001B4FD8" w:rsidRDefault="00234F83">
      <w:pPr>
        <w:pStyle w:val="10"/>
        <w:numPr>
          <w:ilvl w:val="0"/>
          <w:numId w:val="10"/>
        </w:numPr>
        <w:tabs>
          <w:tab w:val="left" w:pos="1561"/>
        </w:tabs>
        <w:spacing w:before="3" w:line="350" w:lineRule="auto"/>
        <w:ind w:right="277" w:firstLine="640"/>
        <w:jc w:val="both"/>
        <w:rPr>
          <w:rFonts w:ascii="仿宋" w:eastAsia="仿宋" w:hAnsi="仿宋" w:cs="仿宋"/>
          <w:sz w:val="32"/>
          <w:szCs w:val="32"/>
        </w:rPr>
      </w:pPr>
      <w:r>
        <w:rPr>
          <w:rFonts w:ascii="仿宋" w:eastAsia="仿宋" w:hAnsi="仿宋" w:cs="仿宋" w:hint="eastAsia"/>
          <w:spacing w:val="-6"/>
          <w:sz w:val="32"/>
          <w:szCs w:val="32"/>
        </w:rPr>
        <w:t>开展胸外疾病诊疗工作不少于</w:t>
      </w:r>
      <w:r>
        <w:rPr>
          <w:rFonts w:ascii="仿宋" w:eastAsia="仿宋" w:hAnsi="仿宋" w:cs="仿宋" w:hint="eastAsia"/>
          <w:sz w:val="32"/>
          <w:szCs w:val="32"/>
        </w:rPr>
        <w:t>10</w:t>
      </w:r>
      <w:r>
        <w:rPr>
          <w:rFonts w:ascii="仿宋" w:eastAsia="仿宋" w:hAnsi="仿宋" w:cs="仿宋" w:hint="eastAsia"/>
          <w:spacing w:val="-14"/>
          <w:sz w:val="32"/>
          <w:szCs w:val="32"/>
        </w:rPr>
        <w:t>年，具备《四级</w:t>
      </w:r>
      <w:r>
        <w:rPr>
          <w:rFonts w:ascii="仿宋" w:eastAsia="仿宋" w:hAnsi="仿宋" w:cs="仿宋" w:hint="eastAsia"/>
          <w:spacing w:val="-10"/>
          <w:sz w:val="32"/>
          <w:szCs w:val="32"/>
        </w:rPr>
        <w:t>手术参考目录》中相关技术临床应用培训能力。胸外科开放</w:t>
      </w:r>
      <w:r>
        <w:rPr>
          <w:rFonts w:ascii="仿宋" w:eastAsia="仿宋" w:hAnsi="仿宋" w:cs="仿宋" w:hint="eastAsia"/>
          <w:spacing w:val="-22"/>
          <w:sz w:val="32"/>
          <w:szCs w:val="32"/>
        </w:rPr>
        <w:t>床位不少于</w:t>
      </w:r>
      <w:r>
        <w:rPr>
          <w:rFonts w:ascii="仿宋" w:eastAsia="仿宋" w:hAnsi="仿宋" w:cs="仿宋" w:hint="eastAsia"/>
          <w:sz w:val="32"/>
          <w:szCs w:val="32"/>
        </w:rPr>
        <w:t>50</w:t>
      </w:r>
      <w:r>
        <w:rPr>
          <w:rFonts w:ascii="仿宋" w:eastAsia="仿宋" w:hAnsi="仿宋" w:cs="仿宋" w:hint="eastAsia"/>
          <w:spacing w:val="-27"/>
          <w:sz w:val="32"/>
          <w:szCs w:val="32"/>
        </w:rPr>
        <w:t>张。</w:t>
      </w:r>
    </w:p>
    <w:p w:rsidR="001B4FD8" w:rsidRDefault="00234F83">
      <w:pPr>
        <w:pStyle w:val="10"/>
        <w:numPr>
          <w:ilvl w:val="0"/>
          <w:numId w:val="10"/>
        </w:numPr>
        <w:tabs>
          <w:tab w:val="left" w:pos="800"/>
        </w:tabs>
        <w:spacing w:before="4"/>
        <w:ind w:left="1560" w:right="280" w:hanging="1561"/>
        <w:jc w:val="center"/>
        <w:rPr>
          <w:rFonts w:ascii="仿宋" w:eastAsia="仿宋" w:hAnsi="仿宋" w:cs="仿宋"/>
          <w:sz w:val="32"/>
          <w:szCs w:val="32"/>
        </w:rPr>
      </w:pPr>
      <w:r>
        <w:rPr>
          <w:rFonts w:ascii="仿宋" w:eastAsia="仿宋" w:hAnsi="仿宋" w:cs="仿宋" w:hint="eastAsia"/>
          <w:spacing w:val="-41"/>
          <w:sz w:val="32"/>
          <w:szCs w:val="32"/>
        </w:rPr>
        <w:t>近</w:t>
      </w:r>
      <w:r>
        <w:rPr>
          <w:rFonts w:ascii="仿宋" w:eastAsia="仿宋" w:hAnsi="仿宋" w:cs="仿宋" w:hint="eastAsia"/>
          <w:sz w:val="32"/>
          <w:szCs w:val="32"/>
        </w:rPr>
        <w:t>5</w:t>
      </w:r>
      <w:r>
        <w:rPr>
          <w:rFonts w:ascii="仿宋" w:eastAsia="仿宋" w:hAnsi="仿宋" w:cs="仿宋" w:hint="eastAsia"/>
          <w:spacing w:val="-15"/>
          <w:sz w:val="32"/>
          <w:szCs w:val="32"/>
        </w:rPr>
        <w:t>年累计收治胸外科</w:t>
      </w:r>
      <w:bookmarkStart w:id="0" w:name="_GoBack"/>
      <w:bookmarkEnd w:id="0"/>
      <w:r>
        <w:rPr>
          <w:rFonts w:ascii="仿宋" w:eastAsia="仿宋" w:hAnsi="仿宋" w:cs="仿宋" w:hint="eastAsia"/>
          <w:spacing w:val="-15"/>
          <w:sz w:val="32"/>
          <w:szCs w:val="32"/>
        </w:rPr>
        <w:t>患者不少于</w:t>
      </w:r>
      <w:r>
        <w:rPr>
          <w:rFonts w:ascii="仿宋" w:eastAsia="仿宋" w:hAnsi="仿宋" w:cs="仿宋" w:hint="eastAsia"/>
          <w:sz w:val="32"/>
          <w:szCs w:val="32"/>
        </w:rPr>
        <w:t>5000</w:t>
      </w:r>
      <w:r>
        <w:rPr>
          <w:rFonts w:ascii="仿宋" w:eastAsia="仿宋" w:hAnsi="仿宋" w:cs="仿宋" w:hint="eastAsia"/>
          <w:spacing w:val="-20"/>
          <w:sz w:val="32"/>
          <w:szCs w:val="32"/>
        </w:rPr>
        <w:t>例；每年</w:t>
      </w:r>
    </w:p>
    <w:p w:rsidR="001B4FD8" w:rsidRDefault="00234F83">
      <w:pPr>
        <w:pStyle w:val="a3"/>
        <w:spacing w:before="190"/>
        <w:ind w:left="0" w:right="280"/>
        <w:jc w:val="right"/>
        <w:rPr>
          <w:rFonts w:ascii="仿宋" w:eastAsia="仿宋" w:hAnsi="仿宋" w:cs="仿宋"/>
        </w:rPr>
      </w:pPr>
      <w:r>
        <w:rPr>
          <w:rFonts w:ascii="仿宋" w:eastAsia="仿宋" w:hAnsi="仿宋" w:cs="仿宋" w:hint="eastAsia"/>
          <w:spacing w:val="-1"/>
        </w:rPr>
        <w:t>完成胸外科内镜诊疗操作不少于</w:t>
      </w:r>
      <w:r>
        <w:rPr>
          <w:rFonts w:ascii="仿宋" w:eastAsia="仿宋" w:hAnsi="仿宋" w:cs="仿宋" w:hint="eastAsia"/>
        </w:rPr>
        <w:t>1000</w:t>
      </w:r>
      <w:r>
        <w:rPr>
          <w:rFonts w:ascii="仿宋" w:eastAsia="仿宋" w:hAnsi="仿宋" w:cs="仿宋" w:hint="eastAsia"/>
          <w:spacing w:val="-6"/>
        </w:rPr>
        <w:t>例，其中《四级手术</w:t>
      </w:r>
    </w:p>
    <w:p w:rsidR="001B4FD8" w:rsidRDefault="00234F83">
      <w:pPr>
        <w:pStyle w:val="a3"/>
        <w:spacing w:before="190"/>
        <w:ind w:left="0" w:right="280"/>
        <w:jc w:val="right"/>
        <w:rPr>
          <w:rFonts w:ascii="仿宋" w:eastAsia="仿宋" w:hAnsi="仿宋" w:cs="仿宋"/>
        </w:rPr>
      </w:pPr>
      <w:r>
        <w:rPr>
          <w:rFonts w:ascii="仿宋" w:eastAsia="仿宋" w:hAnsi="仿宋" w:cs="仿宋" w:hint="eastAsia"/>
          <w:spacing w:val="-8"/>
        </w:rPr>
        <w:t>参考目录》中相关技术不少于</w:t>
      </w:r>
      <w:r>
        <w:rPr>
          <w:rFonts w:ascii="仿宋" w:eastAsia="仿宋" w:hAnsi="仿宋" w:cs="仿宋" w:hint="eastAsia"/>
        </w:rPr>
        <w:t>200</w:t>
      </w:r>
      <w:r>
        <w:rPr>
          <w:rFonts w:ascii="仿宋" w:eastAsia="仿宋" w:hAnsi="仿宋" w:cs="仿宋" w:hint="eastAsia"/>
          <w:spacing w:val="-11"/>
        </w:rPr>
        <w:t>例。能够独立开展的手术</w:t>
      </w:r>
    </w:p>
    <w:p w:rsidR="001B4FD8" w:rsidRDefault="00234F83">
      <w:pPr>
        <w:pStyle w:val="a3"/>
        <w:spacing w:before="185"/>
        <w:rPr>
          <w:rFonts w:ascii="仿宋" w:eastAsia="仿宋" w:hAnsi="仿宋" w:cs="仿宋"/>
        </w:rPr>
      </w:pPr>
      <w:r>
        <w:rPr>
          <w:rFonts w:ascii="仿宋" w:eastAsia="仿宋" w:hAnsi="仿宋" w:cs="仿宋" w:hint="eastAsia"/>
          <w:position w:val="1"/>
        </w:rPr>
        <w:t>应当覆盖《四级手术参考目录》中全部术种的</w:t>
      </w:r>
      <w:r>
        <w:rPr>
          <w:rFonts w:ascii="仿宋" w:eastAsia="仿宋" w:hAnsi="仿宋" w:cs="仿宋" w:hint="eastAsia"/>
          <w:spacing w:val="6"/>
          <w:position w:val="1"/>
        </w:rPr>
        <w:t>80</w:t>
      </w:r>
      <w:r>
        <w:rPr>
          <w:rFonts w:ascii="仿宋" w:eastAsia="仿宋" w:hAnsi="仿宋" w:cs="仿宋" w:hint="eastAsia"/>
          <w:noProof/>
          <w:spacing w:val="11"/>
          <w:w w:val="99"/>
          <w:lang w:val="en-US" w:bidi="ar-SA"/>
        </w:rPr>
        <w:drawing>
          <wp:inline distT="0" distB="0" distL="0" distR="0">
            <wp:extent cx="85090" cy="15494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85724" cy="155574"/>
                    </a:xfrm>
                    <a:prstGeom prst="rect">
                      <a:avLst/>
                    </a:prstGeom>
                  </pic:spPr>
                </pic:pic>
              </a:graphicData>
            </a:graphic>
          </wp:inline>
        </w:drawing>
      </w:r>
      <w:r>
        <w:rPr>
          <w:rFonts w:ascii="仿宋" w:eastAsia="仿宋" w:hAnsi="仿宋" w:cs="仿宋" w:hint="eastAsia"/>
          <w:position w:val="1"/>
        </w:rPr>
        <w:t>以上。</w:t>
      </w:r>
    </w:p>
    <w:p w:rsidR="001B4FD8" w:rsidRDefault="00234F83">
      <w:pPr>
        <w:pStyle w:val="10"/>
        <w:numPr>
          <w:ilvl w:val="0"/>
          <w:numId w:val="10"/>
        </w:numPr>
        <w:tabs>
          <w:tab w:val="left" w:pos="1580"/>
        </w:tabs>
        <w:spacing w:before="195"/>
        <w:ind w:left="1579" w:hanging="820"/>
        <w:rPr>
          <w:rFonts w:ascii="仿宋" w:eastAsia="仿宋" w:hAnsi="仿宋" w:cs="仿宋"/>
          <w:sz w:val="32"/>
          <w:szCs w:val="32"/>
        </w:rPr>
      </w:pPr>
      <w:r>
        <w:rPr>
          <w:rFonts w:ascii="仿宋" w:eastAsia="仿宋" w:hAnsi="仿宋" w:cs="仿宋" w:hint="eastAsia"/>
          <w:spacing w:val="-12"/>
          <w:sz w:val="32"/>
          <w:szCs w:val="32"/>
        </w:rPr>
        <w:t>有不少于</w:t>
      </w:r>
      <w:r>
        <w:rPr>
          <w:rFonts w:ascii="仿宋" w:eastAsia="仿宋" w:hAnsi="仿宋" w:cs="仿宋" w:hint="eastAsia"/>
          <w:sz w:val="32"/>
          <w:szCs w:val="32"/>
        </w:rPr>
        <w:t>4</w:t>
      </w:r>
      <w:r>
        <w:rPr>
          <w:rFonts w:ascii="仿宋" w:eastAsia="仿宋" w:hAnsi="仿宋" w:cs="仿宋" w:hint="eastAsia"/>
          <w:spacing w:val="-3"/>
          <w:sz w:val="32"/>
          <w:szCs w:val="32"/>
        </w:rPr>
        <w:t>名具备《四级手术参考目录》中相关</w:t>
      </w:r>
    </w:p>
    <w:p w:rsidR="001B4FD8" w:rsidRDefault="00234F83">
      <w:pPr>
        <w:pStyle w:val="a3"/>
        <w:spacing w:before="190" w:line="350" w:lineRule="auto"/>
        <w:ind w:right="280"/>
        <w:rPr>
          <w:rFonts w:ascii="仿宋" w:eastAsia="仿宋" w:hAnsi="仿宋" w:cs="仿宋"/>
        </w:rPr>
      </w:pPr>
      <w:r>
        <w:rPr>
          <w:rFonts w:ascii="仿宋" w:eastAsia="仿宋" w:hAnsi="仿宋" w:cs="仿宋" w:hint="eastAsia"/>
          <w:spacing w:val="-6"/>
        </w:rPr>
        <w:t>技术临床应用能力的指导医师，其中至少</w:t>
      </w:r>
      <w:r>
        <w:rPr>
          <w:rFonts w:ascii="仿宋" w:eastAsia="仿宋" w:hAnsi="仿宋" w:cs="仿宋" w:hint="eastAsia"/>
        </w:rPr>
        <w:t>2</w:t>
      </w:r>
      <w:r>
        <w:rPr>
          <w:rFonts w:ascii="仿宋" w:eastAsia="仿宋" w:hAnsi="仿宋" w:cs="仿宋" w:hint="eastAsia"/>
          <w:spacing w:val="-12"/>
        </w:rPr>
        <w:t>名具有主任医师专业技术职务任职资格。</w:t>
      </w:r>
    </w:p>
    <w:p w:rsidR="001B4FD8" w:rsidRDefault="00234F83">
      <w:pPr>
        <w:pStyle w:val="10"/>
        <w:numPr>
          <w:ilvl w:val="0"/>
          <w:numId w:val="10"/>
        </w:numPr>
        <w:tabs>
          <w:tab w:val="left" w:pos="1580"/>
        </w:tabs>
        <w:spacing w:before="2" w:line="350" w:lineRule="auto"/>
        <w:ind w:right="280" w:firstLine="640"/>
        <w:rPr>
          <w:rFonts w:ascii="仿宋" w:eastAsia="仿宋" w:hAnsi="仿宋" w:cs="仿宋"/>
          <w:sz w:val="32"/>
          <w:szCs w:val="32"/>
        </w:rPr>
      </w:pPr>
      <w:r>
        <w:rPr>
          <w:rFonts w:ascii="仿宋" w:eastAsia="仿宋" w:hAnsi="仿宋" w:cs="仿宋" w:hint="eastAsia"/>
          <w:spacing w:val="5"/>
          <w:w w:val="95"/>
          <w:sz w:val="32"/>
          <w:szCs w:val="32"/>
        </w:rPr>
        <w:t>有与开展《四级手术参考目录》中相关技术培训</w:t>
      </w:r>
      <w:r>
        <w:rPr>
          <w:rFonts w:ascii="仿宋" w:eastAsia="仿宋" w:hAnsi="仿宋" w:cs="仿宋" w:hint="eastAsia"/>
          <w:spacing w:val="5"/>
          <w:sz w:val="32"/>
          <w:szCs w:val="32"/>
        </w:rPr>
        <w:t>工作相适应的人员、技术、设备和设施等条件。</w:t>
      </w:r>
    </w:p>
    <w:p w:rsidR="001B4FD8" w:rsidRDefault="00234F83">
      <w:pPr>
        <w:pStyle w:val="10"/>
        <w:numPr>
          <w:ilvl w:val="0"/>
          <w:numId w:val="9"/>
        </w:numPr>
        <w:tabs>
          <w:tab w:val="left" w:pos="1083"/>
        </w:tabs>
        <w:spacing w:before="3"/>
        <w:ind w:hanging="323"/>
        <w:rPr>
          <w:rFonts w:ascii="仿宋" w:eastAsia="仿宋" w:hAnsi="仿宋" w:cs="仿宋"/>
          <w:sz w:val="32"/>
          <w:szCs w:val="32"/>
        </w:rPr>
      </w:pPr>
      <w:r>
        <w:rPr>
          <w:rFonts w:ascii="仿宋" w:eastAsia="仿宋" w:hAnsi="仿宋" w:cs="仿宋" w:hint="eastAsia"/>
          <w:sz w:val="32"/>
          <w:szCs w:val="32"/>
        </w:rPr>
        <w:t>培训工作基本要求。</w:t>
      </w:r>
    </w:p>
    <w:p w:rsidR="001B4FD8" w:rsidRDefault="00234F83">
      <w:pPr>
        <w:pStyle w:val="10"/>
        <w:numPr>
          <w:ilvl w:val="0"/>
          <w:numId w:val="11"/>
        </w:numPr>
        <w:tabs>
          <w:tab w:val="left" w:pos="1580"/>
        </w:tabs>
        <w:spacing w:before="190" w:line="350" w:lineRule="auto"/>
        <w:ind w:right="277" w:firstLine="640"/>
        <w:rPr>
          <w:rFonts w:ascii="仿宋" w:eastAsia="仿宋" w:hAnsi="仿宋" w:cs="仿宋"/>
          <w:sz w:val="32"/>
          <w:szCs w:val="32"/>
        </w:rPr>
      </w:pPr>
      <w:r>
        <w:rPr>
          <w:rFonts w:ascii="仿宋" w:eastAsia="仿宋" w:hAnsi="仿宋" w:cs="仿宋" w:hint="eastAsia"/>
          <w:spacing w:val="6"/>
          <w:w w:val="95"/>
          <w:sz w:val="32"/>
          <w:szCs w:val="32"/>
        </w:rPr>
        <w:t>培训教材和培训大纲满足培训要求，课程设置包</w:t>
      </w:r>
      <w:r>
        <w:rPr>
          <w:rFonts w:ascii="仿宋" w:eastAsia="仿宋" w:hAnsi="仿宋" w:cs="仿宋" w:hint="eastAsia"/>
          <w:spacing w:val="6"/>
          <w:sz w:val="32"/>
          <w:szCs w:val="32"/>
        </w:rPr>
        <w:t>括理论学习、动物训练和临床实践。</w:t>
      </w:r>
    </w:p>
    <w:p w:rsidR="001B4FD8" w:rsidRDefault="00234F83">
      <w:pPr>
        <w:pStyle w:val="10"/>
        <w:numPr>
          <w:ilvl w:val="0"/>
          <w:numId w:val="11"/>
        </w:numPr>
        <w:tabs>
          <w:tab w:val="left" w:pos="1518"/>
        </w:tabs>
        <w:spacing w:before="3"/>
        <w:ind w:left="1517" w:hanging="782"/>
        <w:rPr>
          <w:rFonts w:ascii="仿宋" w:eastAsia="仿宋" w:hAnsi="仿宋" w:cs="仿宋"/>
          <w:sz w:val="32"/>
          <w:szCs w:val="32"/>
        </w:rPr>
      </w:pPr>
      <w:r>
        <w:rPr>
          <w:rFonts w:ascii="仿宋" w:eastAsia="仿宋" w:hAnsi="仿宋" w:cs="仿宋" w:hint="eastAsia"/>
          <w:spacing w:val="-12"/>
          <w:sz w:val="32"/>
          <w:szCs w:val="32"/>
        </w:rPr>
        <w:t>保证接受培训的医师在规定时间内完成规定的培训。</w:t>
      </w:r>
    </w:p>
    <w:p w:rsidR="001B4FD8" w:rsidRDefault="00234F83">
      <w:pPr>
        <w:pStyle w:val="10"/>
        <w:numPr>
          <w:ilvl w:val="0"/>
          <w:numId w:val="11"/>
        </w:numPr>
        <w:tabs>
          <w:tab w:val="left" w:pos="1561"/>
        </w:tabs>
        <w:spacing w:before="190" w:line="350" w:lineRule="auto"/>
        <w:ind w:right="118" w:firstLine="640"/>
        <w:rPr>
          <w:rFonts w:ascii="仿宋" w:eastAsia="仿宋" w:hAnsi="仿宋" w:cs="仿宋"/>
          <w:sz w:val="32"/>
          <w:szCs w:val="32"/>
        </w:rPr>
      </w:pPr>
      <w:r>
        <w:rPr>
          <w:rFonts w:ascii="仿宋" w:eastAsia="仿宋" w:hAnsi="仿宋" w:cs="仿宋" w:hint="eastAsia"/>
          <w:spacing w:val="-3"/>
          <w:sz w:val="32"/>
          <w:szCs w:val="32"/>
        </w:rPr>
        <w:t>培训结束后，对接受培训的医师进行考试、考核，</w:t>
      </w:r>
      <w:r>
        <w:rPr>
          <w:rFonts w:ascii="仿宋" w:eastAsia="仿宋" w:hAnsi="仿宋" w:cs="仿宋" w:hint="eastAsia"/>
          <w:sz w:val="32"/>
          <w:szCs w:val="32"/>
        </w:rPr>
        <w:t>并出具考核结论。</w:t>
      </w:r>
    </w:p>
    <w:p w:rsidR="001B4FD8" w:rsidRDefault="00234F83">
      <w:pPr>
        <w:pStyle w:val="10"/>
        <w:numPr>
          <w:ilvl w:val="0"/>
          <w:numId w:val="11"/>
        </w:numPr>
        <w:tabs>
          <w:tab w:val="left" w:pos="1518"/>
        </w:tabs>
        <w:spacing w:before="3"/>
        <w:ind w:left="1517" w:hanging="782"/>
        <w:rPr>
          <w:rFonts w:ascii="仿宋" w:eastAsia="仿宋" w:hAnsi="仿宋" w:cs="仿宋"/>
          <w:sz w:val="32"/>
          <w:szCs w:val="32"/>
        </w:rPr>
      </w:pPr>
      <w:r>
        <w:rPr>
          <w:rFonts w:ascii="仿宋" w:eastAsia="仿宋" w:hAnsi="仿宋" w:cs="仿宋" w:hint="eastAsia"/>
          <w:spacing w:val="-13"/>
          <w:sz w:val="32"/>
          <w:szCs w:val="32"/>
        </w:rPr>
        <w:t>为每位接受培训的医师建立培训及考试、考核档案。</w:t>
      </w:r>
    </w:p>
    <w:p w:rsidR="001B4FD8" w:rsidRDefault="001B4FD8">
      <w:pPr>
        <w:rPr>
          <w:rFonts w:ascii="仿宋" w:eastAsia="仿宋" w:hAnsi="仿宋" w:cs="仿宋"/>
          <w:sz w:val="32"/>
          <w:szCs w:val="32"/>
        </w:rPr>
        <w:sectPr w:rsidR="001B4FD8">
          <w:pgSz w:w="11910" w:h="16840"/>
          <w:pgMar w:top="1540" w:right="1520" w:bottom="280" w:left="1680" w:header="720" w:footer="720" w:gutter="0"/>
          <w:cols w:space="720"/>
        </w:sectPr>
      </w:pPr>
    </w:p>
    <w:p w:rsidR="001B4FD8" w:rsidRDefault="00234F83">
      <w:pPr>
        <w:pStyle w:val="a3"/>
        <w:spacing w:before="43" w:line="350" w:lineRule="auto"/>
        <w:ind w:left="1550" w:right="258" w:hanging="836"/>
        <w:rPr>
          <w:rFonts w:ascii="仿宋" w:eastAsia="仿宋" w:hAnsi="仿宋" w:cs="仿宋"/>
          <w:spacing w:val="-22"/>
          <w:w w:val="95"/>
        </w:rPr>
      </w:pPr>
      <w:r>
        <w:rPr>
          <w:rFonts w:ascii="仿宋" w:eastAsia="仿宋" w:hAnsi="仿宋" w:cs="仿宋" w:hint="eastAsia"/>
          <w:spacing w:val="-24"/>
          <w:w w:val="95"/>
        </w:rPr>
        <w:lastRenderedPageBreak/>
        <w:t>附件：</w:t>
      </w:r>
      <w:r>
        <w:rPr>
          <w:rFonts w:ascii="仿宋" w:eastAsia="仿宋" w:hAnsi="仿宋" w:cs="仿宋" w:hint="eastAsia"/>
          <w:spacing w:val="-28"/>
          <w:w w:val="95"/>
        </w:rPr>
        <w:t>1</w:t>
      </w:r>
      <w:r>
        <w:rPr>
          <w:rFonts w:ascii="仿宋" w:eastAsia="仿宋" w:hAnsi="仿宋" w:cs="仿宋" w:hint="eastAsia"/>
          <w:spacing w:val="-22"/>
          <w:w w:val="95"/>
        </w:rPr>
        <w:t>.</w:t>
      </w:r>
      <w:r>
        <w:rPr>
          <w:rFonts w:ascii="仿宋" w:eastAsia="仿宋" w:hAnsi="仿宋" w:cs="仿宋" w:hint="eastAsia"/>
          <w:spacing w:val="-22"/>
          <w:w w:val="95"/>
        </w:rPr>
        <w:t>按照四级手术管理的胸外科内镜诊疗技术参考目录</w:t>
      </w:r>
    </w:p>
    <w:p w:rsidR="001B4FD8" w:rsidRDefault="00234F83" w:rsidP="00F95598">
      <w:pPr>
        <w:pStyle w:val="a3"/>
        <w:spacing w:before="43" w:line="350" w:lineRule="auto"/>
        <w:ind w:leftChars="684" w:left="1505" w:right="258" w:firstLineChars="23" w:firstLine="69"/>
        <w:rPr>
          <w:rFonts w:ascii="仿宋" w:eastAsia="仿宋" w:hAnsi="仿宋" w:cs="仿宋"/>
        </w:rPr>
      </w:pPr>
      <w:r>
        <w:rPr>
          <w:rFonts w:ascii="仿宋" w:eastAsia="仿宋" w:hAnsi="仿宋" w:cs="仿宋" w:hint="eastAsia"/>
          <w:spacing w:val="-18"/>
        </w:rPr>
        <w:t>2</w:t>
      </w:r>
      <w:r>
        <w:rPr>
          <w:rFonts w:ascii="仿宋" w:eastAsia="仿宋" w:hAnsi="仿宋" w:cs="仿宋" w:hint="eastAsia"/>
          <w:spacing w:val="-33"/>
        </w:rPr>
        <w:t>.</w:t>
      </w:r>
      <w:r>
        <w:rPr>
          <w:rFonts w:ascii="仿宋" w:eastAsia="仿宋" w:hAnsi="仿宋" w:cs="仿宋" w:hint="eastAsia"/>
          <w:spacing w:val="-33"/>
        </w:rPr>
        <w:t>按照三级手术管理的胸外科内镜诊疗技术参考目录</w:t>
      </w:r>
    </w:p>
    <w:p w:rsidR="001B4FD8" w:rsidRDefault="001B4FD8">
      <w:pPr>
        <w:spacing w:line="350" w:lineRule="auto"/>
        <w:rPr>
          <w:rFonts w:ascii="仿宋" w:eastAsia="仿宋" w:hAnsi="仿宋" w:cs="仿宋"/>
          <w:sz w:val="32"/>
          <w:szCs w:val="32"/>
        </w:rPr>
        <w:sectPr w:rsidR="001B4FD8">
          <w:pgSz w:w="11910" w:h="16840"/>
          <w:pgMar w:top="1540" w:right="1520" w:bottom="280" w:left="1680" w:header="720" w:footer="720" w:gutter="0"/>
          <w:cols w:space="720"/>
        </w:sectPr>
      </w:pPr>
    </w:p>
    <w:p w:rsidR="001B4FD8" w:rsidRDefault="00234F83">
      <w:pPr>
        <w:spacing w:before="35"/>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1</w:t>
      </w:r>
    </w:p>
    <w:p w:rsidR="001B4FD8" w:rsidRDefault="00234F83">
      <w:pPr>
        <w:pStyle w:val="a3"/>
        <w:spacing w:before="3"/>
        <w:ind w:left="0"/>
        <w:rPr>
          <w:rFonts w:ascii="仿宋" w:eastAsia="仿宋" w:hAnsi="仿宋" w:cs="仿宋"/>
        </w:rPr>
      </w:pPr>
      <w:r>
        <w:rPr>
          <w:rFonts w:ascii="仿宋" w:eastAsia="仿宋" w:hAnsi="仿宋" w:cs="仿宋" w:hint="eastAsia"/>
        </w:rPr>
        <w:br w:type="column"/>
      </w:r>
    </w:p>
    <w:p w:rsidR="001B4FD8" w:rsidRDefault="00234F83">
      <w:pPr>
        <w:pStyle w:val="1"/>
        <w:spacing w:before="0"/>
      </w:pPr>
      <w:r>
        <w:rPr>
          <w:rFonts w:hint="eastAsia"/>
        </w:rPr>
        <w:t>按照四级手术管理的</w:t>
      </w:r>
    </w:p>
    <w:p w:rsidR="001B4FD8" w:rsidRDefault="00234F83">
      <w:pPr>
        <w:spacing w:before="7"/>
        <w:ind w:left="101" w:right="1538"/>
        <w:jc w:val="center"/>
        <w:rPr>
          <w:b/>
          <w:sz w:val="44"/>
          <w:szCs w:val="44"/>
        </w:rPr>
      </w:pPr>
      <w:r>
        <w:rPr>
          <w:rFonts w:hint="eastAsia"/>
          <w:b/>
          <w:sz w:val="44"/>
          <w:szCs w:val="44"/>
        </w:rPr>
        <w:t>胸外科内镜诊疗技术参考目录</w:t>
      </w:r>
    </w:p>
    <w:p w:rsidR="001B4FD8" w:rsidRDefault="001B4FD8">
      <w:pPr>
        <w:jc w:val="center"/>
        <w:rPr>
          <w:rFonts w:ascii="仿宋" w:eastAsia="仿宋" w:hAnsi="仿宋" w:cs="仿宋"/>
          <w:sz w:val="32"/>
          <w:szCs w:val="32"/>
        </w:rPr>
        <w:sectPr w:rsidR="001B4FD8">
          <w:pgSz w:w="11910" w:h="16840"/>
          <w:pgMar w:top="1520" w:right="1520" w:bottom="280" w:left="1680" w:header="720" w:footer="720" w:gutter="0"/>
          <w:cols w:num="2" w:space="720" w:equalWidth="0">
            <w:col w:w="930" w:space="357"/>
            <w:col w:w="7423"/>
          </w:cols>
        </w:sectPr>
      </w:pPr>
    </w:p>
    <w:p w:rsidR="001B4FD8" w:rsidRDefault="001B4FD8">
      <w:pPr>
        <w:pStyle w:val="a3"/>
        <w:spacing w:before="0"/>
        <w:ind w:left="0"/>
        <w:rPr>
          <w:rFonts w:ascii="仿宋" w:eastAsia="仿宋" w:hAnsi="仿宋" w:cs="仿宋"/>
          <w:b/>
        </w:rPr>
      </w:pPr>
    </w:p>
    <w:p w:rsidR="001B4FD8" w:rsidRDefault="001B4FD8">
      <w:pPr>
        <w:pStyle w:val="a3"/>
        <w:spacing w:before="0"/>
        <w:ind w:left="0"/>
        <w:rPr>
          <w:rFonts w:ascii="仿宋" w:eastAsia="仿宋" w:hAnsi="仿宋" w:cs="仿宋"/>
          <w:b/>
        </w:rPr>
      </w:pPr>
    </w:p>
    <w:p w:rsidR="001B4FD8" w:rsidRDefault="00234F83">
      <w:pPr>
        <w:pStyle w:val="a3"/>
        <w:spacing w:before="223"/>
        <w:ind w:left="760"/>
        <w:rPr>
          <w:rFonts w:ascii="仿宋" w:eastAsia="仿宋" w:hAnsi="仿宋" w:cs="仿宋"/>
          <w:b/>
          <w:bCs/>
        </w:rPr>
      </w:pPr>
      <w:r>
        <w:rPr>
          <w:rFonts w:ascii="仿宋" w:eastAsia="仿宋" w:hAnsi="仿宋" w:cs="仿宋" w:hint="eastAsia"/>
          <w:b/>
          <w:bCs/>
        </w:rPr>
        <w:t>一、胸腔镜诊疗技术</w:t>
      </w:r>
    </w:p>
    <w:p w:rsidR="001B4FD8" w:rsidRDefault="00234F83">
      <w:pPr>
        <w:pStyle w:val="2"/>
        <w:spacing w:before="84"/>
        <w:rPr>
          <w:rFonts w:ascii="仿宋" w:eastAsia="仿宋" w:hAnsi="仿宋" w:cs="仿宋"/>
        </w:rPr>
      </w:pPr>
      <w:r>
        <w:rPr>
          <w:rFonts w:ascii="仿宋" w:eastAsia="仿宋" w:hAnsi="仿宋" w:cs="仿宋" w:hint="eastAsia"/>
        </w:rPr>
        <w:t>（一）肺手术。</w:t>
      </w:r>
    </w:p>
    <w:p w:rsidR="001B4FD8" w:rsidRDefault="00234F83">
      <w:pPr>
        <w:pStyle w:val="10"/>
        <w:numPr>
          <w:ilvl w:val="0"/>
          <w:numId w:val="12"/>
        </w:numPr>
        <w:tabs>
          <w:tab w:val="left" w:pos="1083"/>
        </w:tabs>
        <w:spacing w:before="117"/>
        <w:ind w:hanging="323"/>
        <w:rPr>
          <w:rFonts w:ascii="仿宋" w:eastAsia="仿宋" w:hAnsi="仿宋" w:cs="仿宋"/>
          <w:sz w:val="32"/>
          <w:szCs w:val="32"/>
        </w:rPr>
      </w:pPr>
      <w:r>
        <w:rPr>
          <w:rFonts w:ascii="仿宋" w:eastAsia="仿宋" w:hAnsi="仿宋" w:cs="仿宋" w:hint="eastAsia"/>
          <w:sz w:val="32"/>
          <w:szCs w:val="32"/>
        </w:rPr>
        <w:t>胸腔镜下肺叶切除术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sz w:val="32"/>
          <w:szCs w:val="32"/>
        </w:rPr>
        <w:t>胸腔镜下肺减容术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w w:val="95"/>
          <w:sz w:val="32"/>
          <w:szCs w:val="32"/>
        </w:rPr>
        <w:t>胸腔镜下袖式支气管成形术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w w:val="95"/>
          <w:sz w:val="32"/>
          <w:szCs w:val="32"/>
        </w:rPr>
        <w:t>胸腔镜下解剖性肺段切除术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sz w:val="32"/>
          <w:szCs w:val="32"/>
        </w:rPr>
        <w:t>胸腔镜下复合肺叶切除术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w w:val="95"/>
          <w:sz w:val="32"/>
          <w:szCs w:val="32"/>
        </w:rPr>
        <w:t>胸腔镜下全肺切除术</w:t>
      </w:r>
    </w:p>
    <w:p w:rsidR="001B4FD8" w:rsidRDefault="00234F83">
      <w:pPr>
        <w:pStyle w:val="10"/>
        <w:numPr>
          <w:ilvl w:val="0"/>
          <w:numId w:val="12"/>
        </w:numPr>
        <w:tabs>
          <w:tab w:val="left" w:pos="1083"/>
        </w:tabs>
        <w:spacing w:before="190"/>
        <w:ind w:hanging="323"/>
        <w:rPr>
          <w:rFonts w:ascii="仿宋" w:eastAsia="仿宋" w:hAnsi="仿宋" w:cs="仿宋"/>
          <w:sz w:val="32"/>
          <w:szCs w:val="32"/>
        </w:rPr>
      </w:pPr>
      <w:r>
        <w:rPr>
          <w:rFonts w:ascii="仿宋" w:eastAsia="仿宋" w:hAnsi="仿宋" w:cs="仿宋" w:hint="eastAsia"/>
          <w:w w:val="95"/>
          <w:sz w:val="32"/>
          <w:szCs w:val="32"/>
        </w:rPr>
        <w:t>胸腔镜下大气道手术</w:t>
      </w:r>
    </w:p>
    <w:p w:rsidR="001B4FD8" w:rsidRDefault="00234F83">
      <w:pPr>
        <w:pStyle w:val="2"/>
        <w:spacing w:before="85"/>
        <w:rPr>
          <w:rFonts w:ascii="仿宋" w:eastAsia="仿宋" w:hAnsi="仿宋" w:cs="仿宋"/>
        </w:rPr>
      </w:pPr>
      <w:r>
        <w:rPr>
          <w:rFonts w:ascii="仿宋" w:eastAsia="仿宋" w:hAnsi="仿宋" w:cs="仿宋" w:hint="eastAsia"/>
        </w:rPr>
        <w:t>（二）食管手术。</w:t>
      </w:r>
    </w:p>
    <w:p w:rsidR="001B4FD8" w:rsidRDefault="00234F83">
      <w:pPr>
        <w:pStyle w:val="a3"/>
        <w:spacing w:before="117"/>
        <w:ind w:left="760"/>
        <w:rPr>
          <w:rFonts w:ascii="仿宋" w:eastAsia="仿宋" w:hAnsi="仿宋" w:cs="仿宋"/>
        </w:rPr>
      </w:pPr>
      <w:r>
        <w:rPr>
          <w:rFonts w:ascii="仿宋" w:eastAsia="仿宋" w:hAnsi="仿宋" w:cs="仿宋" w:hint="eastAsia"/>
        </w:rPr>
        <w:t>胸腔镜下食管癌根治术</w:t>
      </w:r>
    </w:p>
    <w:p w:rsidR="001B4FD8" w:rsidRDefault="00234F83">
      <w:pPr>
        <w:pStyle w:val="2"/>
        <w:spacing w:before="84"/>
        <w:rPr>
          <w:rFonts w:ascii="仿宋" w:eastAsia="仿宋" w:hAnsi="仿宋" w:cs="仿宋"/>
        </w:rPr>
      </w:pPr>
      <w:r>
        <w:rPr>
          <w:rFonts w:ascii="仿宋" w:eastAsia="仿宋" w:hAnsi="仿宋" w:cs="仿宋" w:hint="eastAsia"/>
        </w:rPr>
        <w:t>（三）纵隔手术。</w:t>
      </w:r>
    </w:p>
    <w:p w:rsidR="001B4FD8" w:rsidRDefault="00234F83">
      <w:pPr>
        <w:pStyle w:val="10"/>
        <w:numPr>
          <w:ilvl w:val="0"/>
          <w:numId w:val="13"/>
        </w:numPr>
        <w:tabs>
          <w:tab w:val="left" w:pos="1083"/>
        </w:tabs>
        <w:spacing w:before="117"/>
        <w:ind w:hanging="323"/>
        <w:rPr>
          <w:rFonts w:ascii="仿宋" w:eastAsia="仿宋" w:hAnsi="仿宋" w:cs="仿宋"/>
          <w:sz w:val="32"/>
          <w:szCs w:val="32"/>
        </w:rPr>
      </w:pPr>
      <w:r>
        <w:rPr>
          <w:rFonts w:ascii="仿宋" w:eastAsia="仿宋" w:hAnsi="仿宋" w:cs="仿宋" w:hint="eastAsia"/>
          <w:sz w:val="32"/>
          <w:szCs w:val="32"/>
        </w:rPr>
        <w:t>胸腔镜下胸腺扩大切除术</w:t>
      </w:r>
    </w:p>
    <w:p w:rsidR="001B4FD8" w:rsidRDefault="00234F83">
      <w:pPr>
        <w:pStyle w:val="10"/>
        <w:numPr>
          <w:ilvl w:val="0"/>
          <w:numId w:val="13"/>
        </w:numPr>
        <w:tabs>
          <w:tab w:val="left" w:pos="1083"/>
        </w:tabs>
        <w:spacing w:before="190"/>
        <w:ind w:hanging="323"/>
        <w:rPr>
          <w:rFonts w:ascii="仿宋" w:eastAsia="仿宋" w:hAnsi="仿宋" w:cs="仿宋"/>
          <w:sz w:val="32"/>
          <w:szCs w:val="32"/>
        </w:rPr>
      </w:pPr>
      <w:r>
        <w:rPr>
          <w:rFonts w:ascii="仿宋" w:eastAsia="仿宋" w:hAnsi="仿宋" w:cs="仿宋" w:hint="eastAsia"/>
          <w:sz w:val="32"/>
          <w:szCs w:val="32"/>
        </w:rPr>
        <w:t>胸腔镜下复杂纵隔肿瘤切除术</w:t>
      </w:r>
    </w:p>
    <w:p w:rsidR="001B4FD8" w:rsidRDefault="00234F83">
      <w:pPr>
        <w:pStyle w:val="10"/>
        <w:numPr>
          <w:ilvl w:val="0"/>
          <w:numId w:val="13"/>
        </w:numPr>
        <w:tabs>
          <w:tab w:val="left" w:pos="1083"/>
        </w:tabs>
        <w:spacing w:before="190"/>
        <w:ind w:hanging="323"/>
        <w:rPr>
          <w:rFonts w:ascii="仿宋" w:eastAsia="仿宋" w:hAnsi="仿宋" w:cs="仿宋"/>
          <w:sz w:val="32"/>
          <w:szCs w:val="32"/>
        </w:rPr>
      </w:pPr>
      <w:r>
        <w:rPr>
          <w:rFonts w:ascii="仿宋" w:eastAsia="仿宋" w:hAnsi="仿宋" w:cs="仿宋" w:hint="eastAsia"/>
          <w:sz w:val="32"/>
          <w:szCs w:val="32"/>
        </w:rPr>
        <w:t>胸腔镜下复杂漏斗胸矫治术</w:t>
      </w:r>
    </w:p>
    <w:p w:rsidR="001B4FD8" w:rsidRDefault="00234F83">
      <w:pPr>
        <w:pStyle w:val="2"/>
        <w:spacing w:before="85"/>
        <w:rPr>
          <w:rFonts w:ascii="仿宋" w:eastAsia="仿宋" w:hAnsi="仿宋" w:cs="仿宋"/>
        </w:rPr>
      </w:pPr>
      <w:r>
        <w:rPr>
          <w:rFonts w:ascii="仿宋" w:eastAsia="仿宋" w:hAnsi="仿宋" w:cs="仿宋" w:hint="eastAsia"/>
        </w:rPr>
        <w:t>（四）胸腔镜下放射性粒子植入治疗技术</w:t>
      </w:r>
    </w:p>
    <w:p w:rsidR="001B4FD8" w:rsidRDefault="00234F83">
      <w:pPr>
        <w:spacing w:before="11"/>
        <w:ind w:left="760"/>
        <w:rPr>
          <w:rFonts w:ascii="仿宋" w:eastAsia="仿宋" w:hAnsi="仿宋" w:cs="仿宋"/>
          <w:b/>
          <w:sz w:val="32"/>
          <w:szCs w:val="32"/>
        </w:rPr>
      </w:pPr>
      <w:r>
        <w:rPr>
          <w:rFonts w:ascii="仿宋" w:eastAsia="仿宋" w:hAnsi="仿宋" w:cs="仿宋" w:hint="eastAsia"/>
          <w:b/>
          <w:sz w:val="32"/>
          <w:szCs w:val="32"/>
        </w:rPr>
        <w:t>（五）胸腔镜下肿瘤消融治疗技术</w:t>
      </w:r>
    </w:p>
    <w:p w:rsidR="001B4FD8" w:rsidRDefault="00234F83">
      <w:pPr>
        <w:pStyle w:val="a3"/>
        <w:spacing w:before="117"/>
        <w:ind w:left="760"/>
        <w:rPr>
          <w:rFonts w:ascii="仿宋" w:eastAsia="仿宋" w:hAnsi="仿宋" w:cs="仿宋"/>
          <w:b/>
          <w:bCs/>
        </w:rPr>
      </w:pPr>
      <w:r>
        <w:rPr>
          <w:rFonts w:ascii="仿宋" w:eastAsia="仿宋" w:hAnsi="仿宋" w:cs="仿宋" w:hint="eastAsia"/>
          <w:b/>
          <w:bCs/>
        </w:rPr>
        <w:t>二、硬质气管镜诊疗技术</w:t>
      </w:r>
    </w:p>
    <w:p w:rsidR="001B4FD8" w:rsidRDefault="00234F83">
      <w:pPr>
        <w:pStyle w:val="a3"/>
        <w:spacing w:before="190"/>
        <w:ind w:left="760"/>
        <w:rPr>
          <w:rFonts w:ascii="仿宋" w:eastAsia="仿宋" w:hAnsi="仿宋" w:cs="仿宋"/>
        </w:rPr>
      </w:pPr>
      <w:r>
        <w:rPr>
          <w:rFonts w:ascii="仿宋" w:eastAsia="仿宋" w:hAnsi="仿宋" w:cs="仿宋" w:hint="eastAsia"/>
        </w:rPr>
        <w:t>硬质气管镜下大气道内镜治疗技术</w:t>
      </w:r>
    </w:p>
    <w:p w:rsidR="001B4FD8" w:rsidRDefault="001B4FD8">
      <w:pPr>
        <w:rPr>
          <w:rFonts w:ascii="仿宋" w:eastAsia="仿宋" w:hAnsi="仿宋" w:cs="仿宋"/>
          <w:sz w:val="32"/>
          <w:szCs w:val="32"/>
        </w:rPr>
        <w:sectPr w:rsidR="001B4FD8">
          <w:type w:val="continuous"/>
          <w:pgSz w:w="11910" w:h="16840"/>
          <w:pgMar w:top="1400" w:right="1520" w:bottom="280" w:left="1680" w:header="720" w:footer="720" w:gutter="0"/>
          <w:cols w:space="720"/>
        </w:sectPr>
      </w:pPr>
    </w:p>
    <w:p w:rsidR="001B4FD8" w:rsidRDefault="00234F83">
      <w:pPr>
        <w:spacing w:before="35"/>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2</w:t>
      </w:r>
    </w:p>
    <w:p w:rsidR="001B4FD8" w:rsidRDefault="00234F83">
      <w:pPr>
        <w:pStyle w:val="a3"/>
        <w:spacing w:before="3"/>
        <w:ind w:left="0"/>
        <w:rPr>
          <w:rFonts w:ascii="仿宋" w:eastAsia="仿宋" w:hAnsi="仿宋" w:cs="仿宋"/>
        </w:rPr>
      </w:pPr>
      <w:r>
        <w:rPr>
          <w:rFonts w:ascii="仿宋" w:eastAsia="仿宋" w:hAnsi="仿宋" w:cs="仿宋" w:hint="eastAsia"/>
        </w:rPr>
        <w:br w:type="column"/>
      </w:r>
    </w:p>
    <w:p w:rsidR="001B4FD8" w:rsidRDefault="00234F83">
      <w:pPr>
        <w:pStyle w:val="1"/>
        <w:spacing w:before="0"/>
      </w:pPr>
      <w:r>
        <w:rPr>
          <w:rFonts w:hint="eastAsia"/>
        </w:rPr>
        <w:t>按照三级手术管理的</w:t>
      </w:r>
    </w:p>
    <w:p w:rsidR="001B4FD8" w:rsidRDefault="00234F83">
      <w:pPr>
        <w:spacing w:before="7"/>
        <w:ind w:left="101" w:right="1538"/>
        <w:jc w:val="center"/>
        <w:rPr>
          <w:b/>
          <w:sz w:val="44"/>
          <w:szCs w:val="44"/>
        </w:rPr>
      </w:pPr>
      <w:r>
        <w:rPr>
          <w:rFonts w:hint="eastAsia"/>
          <w:b/>
          <w:sz w:val="44"/>
          <w:szCs w:val="44"/>
        </w:rPr>
        <w:t>胸外科内镜诊疗技术参考目录</w:t>
      </w:r>
    </w:p>
    <w:p w:rsidR="001B4FD8" w:rsidRDefault="001B4FD8">
      <w:pPr>
        <w:jc w:val="center"/>
        <w:rPr>
          <w:sz w:val="44"/>
          <w:szCs w:val="44"/>
        </w:rPr>
        <w:sectPr w:rsidR="001B4FD8">
          <w:pgSz w:w="11910" w:h="16840"/>
          <w:pgMar w:top="1520" w:right="1520" w:bottom="280" w:left="1680" w:header="720" w:footer="720" w:gutter="0"/>
          <w:cols w:num="2" w:space="720" w:equalWidth="0">
            <w:col w:w="930" w:space="357"/>
            <w:col w:w="7423"/>
          </w:cols>
        </w:sectPr>
      </w:pPr>
    </w:p>
    <w:p w:rsidR="001B4FD8" w:rsidRDefault="001B4FD8">
      <w:pPr>
        <w:pStyle w:val="a3"/>
        <w:spacing w:before="0"/>
        <w:ind w:left="0"/>
        <w:rPr>
          <w:rFonts w:ascii="仿宋" w:eastAsia="仿宋" w:hAnsi="仿宋" w:cs="仿宋"/>
          <w:b/>
        </w:rPr>
      </w:pPr>
    </w:p>
    <w:p w:rsidR="001B4FD8" w:rsidRDefault="001B4FD8">
      <w:pPr>
        <w:pStyle w:val="a3"/>
        <w:spacing w:before="0"/>
        <w:ind w:left="0"/>
        <w:rPr>
          <w:rFonts w:ascii="仿宋" w:eastAsia="仿宋" w:hAnsi="仿宋" w:cs="仿宋"/>
          <w:b/>
        </w:rPr>
      </w:pPr>
    </w:p>
    <w:p w:rsidR="001B4FD8" w:rsidRDefault="00234F83">
      <w:pPr>
        <w:pStyle w:val="a3"/>
        <w:spacing w:before="54"/>
        <w:ind w:left="760"/>
        <w:rPr>
          <w:rFonts w:ascii="仿宋" w:eastAsia="仿宋" w:hAnsi="仿宋" w:cs="仿宋"/>
          <w:b/>
        </w:rPr>
      </w:pPr>
      <w:r>
        <w:rPr>
          <w:rFonts w:ascii="仿宋" w:eastAsia="仿宋" w:hAnsi="仿宋" w:cs="仿宋" w:hint="eastAsia"/>
          <w:b/>
        </w:rPr>
        <w:t>一、胸腔镜诊疗技术</w:t>
      </w:r>
    </w:p>
    <w:p w:rsidR="001B4FD8" w:rsidRDefault="00234F83">
      <w:pPr>
        <w:pStyle w:val="2"/>
        <w:spacing w:before="109"/>
        <w:rPr>
          <w:rFonts w:ascii="仿宋" w:eastAsia="仿宋" w:hAnsi="仿宋" w:cs="仿宋"/>
        </w:rPr>
      </w:pPr>
      <w:r>
        <w:rPr>
          <w:rFonts w:ascii="仿宋" w:eastAsia="仿宋" w:hAnsi="仿宋" w:cs="仿宋" w:hint="eastAsia"/>
        </w:rPr>
        <w:t>（一）肺手术。</w:t>
      </w:r>
    </w:p>
    <w:p w:rsidR="001B4FD8" w:rsidRDefault="00234F83">
      <w:pPr>
        <w:pStyle w:val="10"/>
        <w:numPr>
          <w:ilvl w:val="0"/>
          <w:numId w:val="14"/>
        </w:numPr>
        <w:tabs>
          <w:tab w:val="left" w:pos="1083"/>
        </w:tabs>
        <w:spacing w:before="141"/>
        <w:ind w:hanging="323"/>
        <w:rPr>
          <w:rFonts w:ascii="仿宋" w:eastAsia="仿宋" w:hAnsi="仿宋" w:cs="仿宋"/>
          <w:sz w:val="32"/>
          <w:szCs w:val="32"/>
        </w:rPr>
      </w:pPr>
      <w:r>
        <w:rPr>
          <w:rFonts w:ascii="仿宋" w:eastAsia="仿宋" w:hAnsi="仿宋" w:cs="仿宋" w:hint="eastAsia"/>
          <w:w w:val="95"/>
          <w:sz w:val="32"/>
          <w:szCs w:val="32"/>
        </w:rPr>
        <w:t>胸腔镜下肺大疱切除术</w:t>
      </w:r>
    </w:p>
    <w:p w:rsidR="001B4FD8" w:rsidRDefault="00234F83">
      <w:pPr>
        <w:pStyle w:val="10"/>
        <w:numPr>
          <w:ilvl w:val="0"/>
          <w:numId w:val="14"/>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胸腔镜下肺楔形切除术</w:t>
      </w:r>
    </w:p>
    <w:p w:rsidR="001B4FD8" w:rsidRDefault="00234F83">
      <w:pPr>
        <w:pStyle w:val="10"/>
        <w:numPr>
          <w:ilvl w:val="0"/>
          <w:numId w:val="14"/>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胸腔镜下肺裂伤修补术</w:t>
      </w:r>
    </w:p>
    <w:p w:rsidR="001B4FD8" w:rsidRDefault="00234F83">
      <w:pPr>
        <w:pStyle w:val="2"/>
        <w:rPr>
          <w:rFonts w:ascii="仿宋" w:eastAsia="仿宋" w:hAnsi="仿宋" w:cs="仿宋"/>
        </w:rPr>
      </w:pPr>
      <w:r>
        <w:rPr>
          <w:rFonts w:ascii="仿宋" w:eastAsia="仿宋" w:hAnsi="仿宋" w:cs="仿宋" w:hint="eastAsia"/>
        </w:rPr>
        <w:t>（二）食管手术。</w:t>
      </w:r>
    </w:p>
    <w:p w:rsidR="001B4FD8" w:rsidRDefault="00234F83">
      <w:pPr>
        <w:pStyle w:val="10"/>
        <w:numPr>
          <w:ilvl w:val="0"/>
          <w:numId w:val="15"/>
        </w:numPr>
        <w:tabs>
          <w:tab w:val="left" w:pos="1083"/>
        </w:tabs>
        <w:spacing w:before="142"/>
        <w:ind w:hanging="323"/>
        <w:rPr>
          <w:rFonts w:ascii="仿宋" w:eastAsia="仿宋" w:hAnsi="仿宋" w:cs="仿宋"/>
          <w:sz w:val="32"/>
          <w:szCs w:val="32"/>
        </w:rPr>
      </w:pPr>
      <w:r>
        <w:rPr>
          <w:rFonts w:ascii="仿宋" w:eastAsia="仿宋" w:hAnsi="仿宋" w:cs="仿宋" w:hint="eastAsia"/>
          <w:sz w:val="32"/>
          <w:szCs w:val="32"/>
        </w:rPr>
        <w:t>胸腔镜下食管平滑肌瘤摘除术</w:t>
      </w:r>
    </w:p>
    <w:p w:rsidR="001B4FD8" w:rsidRDefault="00234F83">
      <w:pPr>
        <w:pStyle w:val="10"/>
        <w:numPr>
          <w:ilvl w:val="0"/>
          <w:numId w:val="15"/>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胸腔镜下食管憩室切除术</w:t>
      </w:r>
    </w:p>
    <w:p w:rsidR="001B4FD8" w:rsidRDefault="00234F83">
      <w:pPr>
        <w:pStyle w:val="10"/>
        <w:numPr>
          <w:ilvl w:val="0"/>
          <w:numId w:val="15"/>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胸腔镜下食管肌层切开术</w:t>
      </w:r>
    </w:p>
    <w:p w:rsidR="001B4FD8" w:rsidRDefault="00234F83">
      <w:pPr>
        <w:pStyle w:val="2"/>
        <w:rPr>
          <w:rFonts w:ascii="仿宋" w:eastAsia="仿宋" w:hAnsi="仿宋" w:cs="仿宋"/>
        </w:rPr>
      </w:pPr>
      <w:r>
        <w:rPr>
          <w:rFonts w:ascii="仿宋" w:eastAsia="仿宋" w:hAnsi="仿宋" w:cs="仿宋" w:hint="eastAsia"/>
        </w:rPr>
        <w:t>（三）纵隔手术。</w:t>
      </w:r>
    </w:p>
    <w:p w:rsidR="001B4FD8" w:rsidRDefault="00234F83">
      <w:pPr>
        <w:pStyle w:val="10"/>
        <w:numPr>
          <w:ilvl w:val="0"/>
          <w:numId w:val="16"/>
        </w:numPr>
        <w:tabs>
          <w:tab w:val="left" w:pos="1080"/>
        </w:tabs>
        <w:spacing w:before="141"/>
        <w:rPr>
          <w:rFonts w:ascii="仿宋" w:eastAsia="仿宋" w:hAnsi="仿宋" w:cs="仿宋"/>
          <w:sz w:val="32"/>
          <w:szCs w:val="32"/>
        </w:rPr>
      </w:pPr>
      <w:r>
        <w:rPr>
          <w:rFonts w:ascii="仿宋" w:eastAsia="仿宋" w:hAnsi="仿宋" w:cs="仿宋" w:hint="eastAsia"/>
          <w:w w:val="95"/>
          <w:sz w:val="32"/>
          <w:szCs w:val="32"/>
        </w:rPr>
        <w:t>胸腔镜下纵隔病变活检术</w:t>
      </w:r>
    </w:p>
    <w:p w:rsidR="001B4FD8" w:rsidRDefault="00234F83">
      <w:pPr>
        <w:pStyle w:val="10"/>
        <w:numPr>
          <w:ilvl w:val="0"/>
          <w:numId w:val="16"/>
        </w:numPr>
        <w:tabs>
          <w:tab w:val="left" w:pos="1083"/>
        </w:tabs>
        <w:ind w:left="1082" w:hanging="323"/>
        <w:rPr>
          <w:rFonts w:ascii="仿宋" w:eastAsia="仿宋" w:hAnsi="仿宋" w:cs="仿宋"/>
          <w:sz w:val="32"/>
          <w:szCs w:val="32"/>
        </w:rPr>
      </w:pPr>
      <w:r>
        <w:rPr>
          <w:rFonts w:ascii="仿宋" w:eastAsia="仿宋" w:hAnsi="仿宋" w:cs="仿宋" w:hint="eastAsia"/>
          <w:w w:val="95"/>
          <w:sz w:val="32"/>
          <w:szCs w:val="32"/>
        </w:rPr>
        <w:t>胸腔镜下纵隔肿瘤切除术</w:t>
      </w:r>
    </w:p>
    <w:p w:rsidR="001B4FD8" w:rsidRDefault="00234F83">
      <w:pPr>
        <w:pStyle w:val="10"/>
        <w:numPr>
          <w:ilvl w:val="0"/>
          <w:numId w:val="16"/>
        </w:numPr>
        <w:tabs>
          <w:tab w:val="left" w:pos="1083"/>
        </w:tabs>
        <w:ind w:left="1082" w:hanging="323"/>
        <w:rPr>
          <w:rFonts w:ascii="仿宋" w:eastAsia="仿宋" w:hAnsi="仿宋" w:cs="仿宋"/>
          <w:sz w:val="32"/>
          <w:szCs w:val="32"/>
        </w:rPr>
      </w:pPr>
      <w:r>
        <w:rPr>
          <w:rFonts w:ascii="仿宋" w:eastAsia="仿宋" w:hAnsi="仿宋" w:cs="仿宋" w:hint="eastAsia"/>
          <w:sz w:val="32"/>
          <w:szCs w:val="32"/>
        </w:rPr>
        <w:t>胸腔镜下胸腺切除术</w:t>
      </w:r>
    </w:p>
    <w:p w:rsidR="001B4FD8" w:rsidRDefault="00234F83">
      <w:pPr>
        <w:pStyle w:val="2"/>
        <w:spacing w:before="109"/>
        <w:rPr>
          <w:rFonts w:ascii="仿宋" w:eastAsia="仿宋" w:hAnsi="仿宋" w:cs="仿宋"/>
        </w:rPr>
      </w:pPr>
      <w:r>
        <w:rPr>
          <w:rFonts w:ascii="仿宋" w:eastAsia="仿宋" w:hAnsi="仿宋" w:cs="仿宋" w:hint="eastAsia"/>
        </w:rPr>
        <w:t>（四）胸壁胸膜手术。</w:t>
      </w:r>
    </w:p>
    <w:p w:rsidR="001B4FD8" w:rsidRDefault="00234F83">
      <w:pPr>
        <w:pStyle w:val="10"/>
        <w:numPr>
          <w:ilvl w:val="0"/>
          <w:numId w:val="17"/>
        </w:numPr>
        <w:tabs>
          <w:tab w:val="left" w:pos="1083"/>
        </w:tabs>
        <w:spacing w:before="141"/>
        <w:ind w:hanging="323"/>
        <w:rPr>
          <w:rFonts w:ascii="仿宋" w:eastAsia="仿宋" w:hAnsi="仿宋" w:cs="仿宋"/>
          <w:sz w:val="32"/>
          <w:szCs w:val="32"/>
        </w:rPr>
      </w:pPr>
      <w:r>
        <w:rPr>
          <w:rFonts w:ascii="仿宋" w:eastAsia="仿宋" w:hAnsi="仿宋" w:cs="仿宋" w:hint="eastAsia"/>
          <w:sz w:val="32"/>
          <w:szCs w:val="32"/>
        </w:rPr>
        <w:t>胸膜活检术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sz w:val="32"/>
          <w:szCs w:val="32"/>
        </w:rPr>
        <w:t>胸腔镜下交感神经链切断术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sz w:val="32"/>
          <w:szCs w:val="32"/>
        </w:rPr>
        <w:t>胸腔镜下脓胸病灶清除术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sz w:val="32"/>
          <w:szCs w:val="32"/>
        </w:rPr>
        <w:t>胸腔镜下心包开窗术</w:t>
      </w:r>
    </w:p>
    <w:p w:rsidR="001B4FD8" w:rsidRDefault="001B4FD8">
      <w:pPr>
        <w:rPr>
          <w:rFonts w:ascii="仿宋" w:eastAsia="仿宋" w:hAnsi="仿宋" w:cs="仿宋"/>
          <w:sz w:val="32"/>
          <w:szCs w:val="32"/>
        </w:rPr>
        <w:sectPr w:rsidR="001B4FD8">
          <w:type w:val="continuous"/>
          <w:pgSz w:w="11910" w:h="16840"/>
          <w:pgMar w:top="1400" w:right="1520" w:bottom="280" w:left="1680" w:header="720" w:footer="720" w:gutter="0"/>
          <w:cols w:space="720"/>
        </w:sectPr>
      </w:pPr>
    </w:p>
    <w:p w:rsidR="001B4FD8" w:rsidRDefault="00234F83">
      <w:pPr>
        <w:pStyle w:val="10"/>
        <w:numPr>
          <w:ilvl w:val="0"/>
          <w:numId w:val="17"/>
        </w:numPr>
        <w:tabs>
          <w:tab w:val="left" w:pos="1083"/>
        </w:tabs>
        <w:spacing w:before="30"/>
        <w:ind w:hanging="323"/>
        <w:rPr>
          <w:rFonts w:ascii="仿宋" w:eastAsia="仿宋" w:hAnsi="仿宋" w:cs="仿宋"/>
          <w:sz w:val="32"/>
          <w:szCs w:val="32"/>
        </w:rPr>
      </w:pPr>
      <w:r>
        <w:rPr>
          <w:rFonts w:ascii="仿宋" w:eastAsia="仿宋" w:hAnsi="仿宋" w:cs="仿宋" w:hint="eastAsia"/>
          <w:spacing w:val="-16"/>
          <w:sz w:val="32"/>
          <w:szCs w:val="32"/>
        </w:rPr>
        <w:lastRenderedPageBreak/>
        <w:t>胸腔镜下</w:t>
      </w:r>
      <w:r>
        <w:rPr>
          <w:rFonts w:ascii="仿宋" w:eastAsia="仿宋" w:hAnsi="仿宋" w:cs="仿宋" w:hint="eastAsia"/>
          <w:sz w:val="32"/>
          <w:szCs w:val="32"/>
        </w:rPr>
        <w:t>NUSS</w:t>
      </w:r>
      <w:r>
        <w:rPr>
          <w:rFonts w:ascii="仿宋" w:eastAsia="仿宋" w:hAnsi="仿宋" w:cs="仿宋" w:hint="eastAsia"/>
          <w:spacing w:val="-27"/>
          <w:sz w:val="32"/>
          <w:szCs w:val="32"/>
        </w:rPr>
        <w:t>手术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胸腔镜下胸膜腔探查术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w w:val="95"/>
          <w:sz w:val="32"/>
          <w:szCs w:val="32"/>
        </w:rPr>
        <w:t>胸腔镜下胸导管结扎术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sz w:val="32"/>
          <w:szCs w:val="32"/>
        </w:rPr>
        <w:t>胸腔镜下膈疝修补术</w:t>
      </w:r>
    </w:p>
    <w:p w:rsidR="001B4FD8" w:rsidRDefault="00234F83">
      <w:pPr>
        <w:pStyle w:val="10"/>
        <w:numPr>
          <w:ilvl w:val="0"/>
          <w:numId w:val="17"/>
        </w:numPr>
        <w:tabs>
          <w:tab w:val="left" w:pos="1083"/>
        </w:tabs>
        <w:ind w:hanging="323"/>
        <w:rPr>
          <w:rFonts w:ascii="仿宋" w:eastAsia="仿宋" w:hAnsi="仿宋" w:cs="仿宋"/>
          <w:sz w:val="32"/>
          <w:szCs w:val="32"/>
        </w:rPr>
      </w:pPr>
      <w:r>
        <w:rPr>
          <w:rFonts w:ascii="仿宋" w:eastAsia="仿宋" w:hAnsi="仿宋" w:cs="仿宋" w:hint="eastAsia"/>
          <w:sz w:val="32"/>
          <w:szCs w:val="32"/>
        </w:rPr>
        <w:t>胸腔镜下胸壁肿瘤切除术</w:t>
      </w:r>
    </w:p>
    <w:p w:rsidR="001B4FD8" w:rsidRDefault="00234F83">
      <w:pPr>
        <w:pStyle w:val="a3"/>
        <w:ind w:left="760"/>
        <w:rPr>
          <w:rFonts w:ascii="仿宋" w:eastAsia="仿宋" w:hAnsi="仿宋" w:cs="仿宋"/>
          <w:b/>
          <w:bCs/>
        </w:rPr>
      </w:pPr>
      <w:r>
        <w:rPr>
          <w:rFonts w:ascii="仿宋" w:eastAsia="仿宋" w:hAnsi="仿宋" w:cs="仿宋" w:hint="eastAsia"/>
          <w:b/>
          <w:bCs/>
        </w:rPr>
        <w:t>二、纵隔镜诊疗技术</w:t>
      </w:r>
    </w:p>
    <w:p w:rsidR="001B4FD8" w:rsidRDefault="00234F83">
      <w:pPr>
        <w:pStyle w:val="a3"/>
        <w:ind w:left="760"/>
        <w:rPr>
          <w:rFonts w:ascii="仿宋" w:eastAsia="仿宋" w:hAnsi="仿宋" w:cs="仿宋"/>
        </w:rPr>
      </w:pPr>
      <w:r>
        <w:rPr>
          <w:rFonts w:ascii="仿宋" w:eastAsia="仿宋" w:hAnsi="仿宋" w:cs="仿宋" w:hint="eastAsia"/>
        </w:rPr>
        <w:t>（一）纵隔镜下纵隔淋巴结活检术</w:t>
      </w:r>
    </w:p>
    <w:p w:rsidR="001B4FD8" w:rsidRDefault="00234F83">
      <w:pPr>
        <w:pStyle w:val="a3"/>
        <w:ind w:left="760"/>
        <w:rPr>
          <w:rFonts w:ascii="仿宋" w:eastAsia="仿宋" w:hAnsi="仿宋" w:cs="仿宋"/>
        </w:rPr>
      </w:pPr>
      <w:r>
        <w:rPr>
          <w:rFonts w:ascii="仿宋" w:eastAsia="仿宋" w:hAnsi="仿宋" w:cs="仿宋" w:hint="eastAsia"/>
        </w:rPr>
        <w:t>（二）纵隔镜下纵隔肿物切除术</w:t>
      </w:r>
    </w:p>
    <w:p w:rsidR="001B4FD8" w:rsidRDefault="00234F83">
      <w:pPr>
        <w:pStyle w:val="a3"/>
        <w:ind w:left="760"/>
        <w:rPr>
          <w:rFonts w:ascii="仿宋" w:eastAsia="仿宋" w:hAnsi="仿宋" w:cs="仿宋"/>
          <w:b/>
          <w:bCs/>
        </w:rPr>
      </w:pPr>
      <w:r>
        <w:rPr>
          <w:rFonts w:ascii="仿宋" w:eastAsia="仿宋" w:hAnsi="仿宋" w:cs="仿宋" w:hint="eastAsia"/>
          <w:b/>
          <w:bCs/>
        </w:rPr>
        <w:t>三、气管镜、食管镜诊疗技术</w:t>
      </w:r>
    </w:p>
    <w:p w:rsidR="001B4FD8" w:rsidRDefault="00234F83">
      <w:pPr>
        <w:pStyle w:val="a3"/>
        <w:ind w:left="760"/>
        <w:rPr>
          <w:rFonts w:ascii="仿宋" w:eastAsia="仿宋" w:hAnsi="仿宋" w:cs="仿宋"/>
        </w:rPr>
      </w:pPr>
      <w:r>
        <w:rPr>
          <w:rFonts w:ascii="仿宋" w:eastAsia="仿宋" w:hAnsi="仿宋" w:cs="仿宋" w:hint="eastAsia"/>
        </w:rPr>
        <w:t>（一）支气管内超声引导针吸活检术</w:t>
      </w:r>
      <w:r>
        <w:rPr>
          <w:rFonts w:ascii="仿宋" w:eastAsia="仿宋" w:hAnsi="仿宋" w:cs="仿宋" w:hint="eastAsia"/>
        </w:rPr>
        <w:t>(EBUS-TBNA)</w:t>
      </w:r>
    </w:p>
    <w:p w:rsidR="001B4FD8" w:rsidRDefault="00234F83">
      <w:pPr>
        <w:pStyle w:val="a3"/>
        <w:ind w:left="760"/>
        <w:rPr>
          <w:rFonts w:ascii="仿宋" w:eastAsia="仿宋" w:hAnsi="仿宋" w:cs="仿宋"/>
        </w:rPr>
      </w:pPr>
      <w:r>
        <w:rPr>
          <w:rFonts w:ascii="仿宋" w:eastAsia="仿宋" w:hAnsi="仿宋" w:cs="仿宋" w:hint="eastAsia"/>
        </w:rPr>
        <w:t>（二）电磁导航支气管镜</w:t>
      </w:r>
    </w:p>
    <w:p w:rsidR="001B4FD8" w:rsidRDefault="00234F83">
      <w:pPr>
        <w:pStyle w:val="a3"/>
        <w:ind w:left="760"/>
        <w:rPr>
          <w:rFonts w:ascii="仿宋" w:eastAsia="仿宋" w:hAnsi="仿宋" w:cs="仿宋"/>
        </w:rPr>
      </w:pPr>
      <w:r>
        <w:rPr>
          <w:rFonts w:ascii="仿宋" w:eastAsia="仿宋" w:hAnsi="仿宋" w:cs="仿宋" w:hint="eastAsia"/>
        </w:rPr>
        <w:t>（三）气道介入诊疗</w:t>
      </w:r>
    </w:p>
    <w:p w:rsidR="001B4FD8" w:rsidRDefault="00234F83">
      <w:pPr>
        <w:pStyle w:val="a3"/>
        <w:ind w:left="760"/>
        <w:rPr>
          <w:rFonts w:ascii="仿宋" w:eastAsia="仿宋" w:hAnsi="仿宋" w:cs="仿宋"/>
        </w:rPr>
      </w:pPr>
      <w:r>
        <w:rPr>
          <w:rFonts w:ascii="仿宋" w:eastAsia="仿宋" w:hAnsi="仿宋" w:cs="仿宋" w:hint="eastAsia"/>
        </w:rPr>
        <w:t>（四）食管腔内诊疗技术</w:t>
      </w:r>
    </w:p>
    <w:sectPr w:rsidR="001B4FD8" w:rsidSect="001B4FD8">
      <w:pgSz w:w="11910" w:h="16840"/>
      <w:pgMar w:top="1500" w:right="1520" w:bottom="280" w:left="16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F83" w:rsidRDefault="00234F83" w:rsidP="00F95598">
      <w:r>
        <w:separator/>
      </w:r>
    </w:p>
  </w:endnote>
  <w:endnote w:type="continuationSeparator" w:id="1">
    <w:p w:rsidR="00234F83" w:rsidRDefault="00234F83" w:rsidP="00F9559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F83" w:rsidRDefault="00234F83" w:rsidP="00F95598">
      <w:r>
        <w:separator/>
      </w:r>
    </w:p>
  </w:footnote>
  <w:footnote w:type="continuationSeparator" w:id="1">
    <w:p w:rsidR="00234F83" w:rsidRDefault="00234F83" w:rsidP="00F955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39341B"/>
    <w:multiLevelType w:val="multilevel"/>
    <w:tmpl w:val="9239341B"/>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1">
    <w:nsid w:val="B5E306ED"/>
    <w:multiLevelType w:val="multilevel"/>
    <w:tmpl w:val="B5E306ED"/>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120"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978" w:hanging="322"/>
      </w:pPr>
      <w:rPr>
        <w:rFonts w:hint="default"/>
        <w:lang w:val="zh-CN" w:eastAsia="zh-CN" w:bidi="zh-CN"/>
      </w:rPr>
    </w:lvl>
    <w:lvl w:ilvl="2">
      <w:numFmt w:val="bullet"/>
      <w:lvlText w:val="•"/>
      <w:lvlJc w:val="left"/>
      <w:pPr>
        <w:ind w:left="1837" w:hanging="322"/>
      </w:pPr>
      <w:rPr>
        <w:rFonts w:hint="default"/>
        <w:lang w:val="zh-CN" w:eastAsia="zh-CN" w:bidi="zh-CN"/>
      </w:rPr>
    </w:lvl>
    <w:lvl w:ilvl="3">
      <w:numFmt w:val="bullet"/>
      <w:lvlText w:val="•"/>
      <w:lvlJc w:val="left"/>
      <w:pPr>
        <w:ind w:left="2695" w:hanging="322"/>
      </w:pPr>
      <w:rPr>
        <w:rFonts w:hint="default"/>
        <w:lang w:val="zh-CN" w:eastAsia="zh-CN" w:bidi="zh-CN"/>
      </w:rPr>
    </w:lvl>
    <w:lvl w:ilvl="4">
      <w:numFmt w:val="bullet"/>
      <w:lvlText w:val="•"/>
      <w:lvlJc w:val="left"/>
      <w:pPr>
        <w:ind w:left="3554" w:hanging="322"/>
      </w:pPr>
      <w:rPr>
        <w:rFonts w:hint="default"/>
        <w:lang w:val="zh-CN" w:eastAsia="zh-CN" w:bidi="zh-CN"/>
      </w:rPr>
    </w:lvl>
    <w:lvl w:ilvl="5">
      <w:numFmt w:val="bullet"/>
      <w:lvlText w:val="•"/>
      <w:lvlJc w:val="left"/>
      <w:pPr>
        <w:ind w:left="4413" w:hanging="322"/>
      </w:pPr>
      <w:rPr>
        <w:rFonts w:hint="default"/>
        <w:lang w:val="zh-CN" w:eastAsia="zh-CN" w:bidi="zh-CN"/>
      </w:rPr>
    </w:lvl>
    <w:lvl w:ilvl="6">
      <w:numFmt w:val="bullet"/>
      <w:lvlText w:val="•"/>
      <w:lvlJc w:val="left"/>
      <w:pPr>
        <w:ind w:left="5271" w:hanging="322"/>
      </w:pPr>
      <w:rPr>
        <w:rFonts w:hint="default"/>
        <w:lang w:val="zh-CN" w:eastAsia="zh-CN" w:bidi="zh-CN"/>
      </w:rPr>
    </w:lvl>
    <w:lvl w:ilvl="7">
      <w:numFmt w:val="bullet"/>
      <w:lvlText w:val="•"/>
      <w:lvlJc w:val="left"/>
      <w:pPr>
        <w:ind w:left="6130" w:hanging="322"/>
      </w:pPr>
      <w:rPr>
        <w:rFonts w:hint="default"/>
        <w:lang w:val="zh-CN" w:eastAsia="zh-CN" w:bidi="zh-CN"/>
      </w:rPr>
    </w:lvl>
    <w:lvl w:ilvl="8">
      <w:numFmt w:val="bullet"/>
      <w:lvlText w:val="•"/>
      <w:lvlJc w:val="left"/>
      <w:pPr>
        <w:ind w:left="6988" w:hanging="322"/>
      </w:pPr>
      <w:rPr>
        <w:rFonts w:hint="default"/>
        <w:lang w:val="zh-CN" w:eastAsia="zh-CN" w:bidi="zh-CN"/>
      </w:rPr>
    </w:lvl>
  </w:abstractNum>
  <w:abstractNum w:abstractNumId="3">
    <w:nsid w:val="C8879AEF"/>
    <w:multiLevelType w:val="multilevel"/>
    <w:tmpl w:val="C8879AEF"/>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4">
    <w:nsid w:val="CF092B84"/>
    <w:multiLevelType w:val="multilevel"/>
    <w:tmpl w:val="CF092B84"/>
    <w:lvl w:ilvl="0">
      <w:start w:val="1"/>
      <w:numFmt w:val="decimal"/>
      <w:lvlText w:val="（%1）"/>
      <w:lvlJc w:val="left"/>
      <w:pPr>
        <w:ind w:left="1560" w:hanging="800"/>
        <w:jc w:val="left"/>
      </w:pPr>
      <w:rPr>
        <w:rFonts w:ascii="宋体" w:eastAsia="宋体" w:hAnsi="宋体" w:cs="宋体" w:hint="default"/>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abstractNum w:abstractNumId="5">
    <w:nsid w:val="DCBA6B53"/>
    <w:multiLevelType w:val="multilevel"/>
    <w:tmpl w:val="DCBA6B53"/>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6">
    <w:nsid w:val="F4B5D9F5"/>
    <w:multiLevelType w:val="multilevel"/>
    <w:tmpl w:val="F4B5D9F5"/>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7">
    <w:nsid w:val="0053208E"/>
    <w:multiLevelType w:val="multilevel"/>
    <w:tmpl w:val="0053208E"/>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8">
    <w:nsid w:val="0248C179"/>
    <w:multiLevelType w:val="multilevel"/>
    <w:tmpl w:val="0248C179"/>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9">
    <w:nsid w:val="03D62ECE"/>
    <w:multiLevelType w:val="multilevel"/>
    <w:tmpl w:val="03D62ECE"/>
    <w:lvl w:ilvl="0">
      <w:start w:val="1"/>
      <w:numFmt w:val="decimal"/>
      <w:lvlText w:val="（%1）"/>
      <w:lvlJc w:val="left"/>
      <w:pPr>
        <w:ind w:left="1560" w:hanging="800"/>
        <w:jc w:val="left"/>
      </w:pPr>
      <w:rPr>
        <w:rFonts w:ascii="宋体" w:eastAsia="宋体" w:hAnsi="宋体" w:cs="宋体" w:hint="default"/>
        <w:spacing w:val="-7"/>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abstractNum w:abstractNumId="10">
    <w:nsid w:val="2470EC97"/>
    <w:multiLevelType w:val="multilevel"/>
    <w:tmpl w:val="2470EC97"/>
    <w:lvl w:ilvl="0">
      <w:start w:val="1"/>
      <w:numFmt w:val="decimal"/>
      <w:lvlText w:val="%1."/>
      <w:lvlJc w:val="left"/>
      <w:pPr>
        <w:ind w:left="1080" w:hanging="320"/>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0"/>
      </w:pPr>
      <w:rPr>
        <w:rFonts w:hint="default"/>
        <w:lang w:val="zh-CN" w:eastAsia="zh-CN" w:bidi="zh-CN"/>
      </w:rPr>
    </w:lvl>
    <w:lvl w:ilvl="2">
      <w:numFmt w:val="bullet"/>
      <w:lvlText w:val="•"/>
      <w:lvlJc w:val="left"/>
      <w:pPr>
        <w:ind w:left="2605" w:hanging="320"/>
      </w:pPr>
      <w:rPr>
        <w:rFonts w:hint="default"/>
        <w:lang w:val="zh-CN" w:eastAsia="zh-CN" w:bidi="zh-CN"/>
      </w:rPr>
    </w:lvl>
    <w:lvl w:ilvl="3">
      <w:numFmt w:val="bullet"/>
      <w:lvlText w:val="•"/>
      <w:lvlJc w:val="left"/>
      <w:pPr>
        <w:ind w:left="3367" w:hanging="320"/>
      </w:pPr>
      <w:rPr>
        <w:rFonts w:hint="default"/>
        <w:lang w:val="zh-CN" w:eastAsia="zh-CN" w:bidi="zh-CN"/>
      </w:rPr>
    </w:lvl>
    <w:lvl w:ilvl="4">
      <w:numFmt w:val="bullet"/>
      <w:lvlText w:val="•"/>
      <w:lvlJc w:val="left"/>
      <w:pPr>
        <w:ind w:left="4130" w:hanging="320"/>
      </w:pPr>
      <w:rPr>
        <w:rFonts w:hint="default"/>
        <w:lang w:val="zh-CN" w:eastAsia="zh-CN" w:bidi="zh-CN"/>
      </w:rPr>
    </w:lvl>
    <w:lvl w:ilvl="5">
      <w:numFmt w:val="bullet"/>
      <w:lvlText w:val="•"/>
      <w:lvlJc w:val="left"/>
      <w:pPr>
        <w:ind w:left="4893" w:hanging="320"/>
      </w:pPr>
      <w:rPr>
        <w:rFonts w:hint="default"/>
        <w:lang w:val="zh-CN" w:eastAsia="zh-CN" w:bidi="zh-CN"/>
      </w:rPr>
    </w:lvl>
    <w:lvl w:ilvl="6">
      <w:numFmt w:val="bullet"/>
      <w:lvlText w:val="•"/>
      <w:lvlJc w:val="left"/>
      <w:pPr>
        <w:ind w:left="5655" w:hanging="320"/>
      </w:pPr>
      <w:rPr>
        <w:rFonts w:hint="default"/>
        <w:lang w:val="zh-CN" w:eastAsia="zh-CN" w:bidi="zh-CN"/>
      </w:rPr>
    </w:lvl>
    <w:lvl w:ilvl="7">
      <w:numFmt w:val="bullet"/>
      <w:lvlText w:val="•"/>
      <w:lvlJc w:val="left"/>
      <w:pPr>
        <w:ind w:left="6418" w:hanging="320"/>
      </w:pPr>
      <w:rPr>
        <w:rFonts w:hint="default"/>
        <w:lang w:val="zh-CN" w:eastAsia="zh-CN" w:bidi="zh-CN"/>
      </w:rPr>
    </w:lvl>
    <w:lvl w:ilvl="8">
      <w:numFmt w:val="bullet"/>
      <w:lvlText w:val="•"/>
      <w:lvlJc w:val="left"/>
      <w:pPr>
        <w:ind w:left="7180" w:hanging="320"/>
      </w:pPr>
      <w:rPr>
        <w:rFonts w:hint="default"/>
        <w:lang w:val="zh-CN" w:eastAsia="zh-CN" w:bidi="zh-CN"/>
      </w:rPr>
    </w:lvl>
  </w:abstractNum>
  <w:abstractNum w:abstractNumId="11">
    <w:nsid w:val="25B654F3"/>
    <w:multiLevelType w:val="multilevel"/>
    <w:tmpl w:val="25B654F3"/>
    <w:lvl w:ilvl="0">
      <w:start w:val="1"/>
      <w:numFmt w:val="decimal"/>
      <w:lvlText w:val="%1."/>
      <w:lvlJc w:val="left"/>
      <w:pPr>
        <w:ind w:left="120" w:hanging="332"/>
        <w:jc w:val="left"/>
      </w:pPr>
      <w:rPr>
        <w:rFonts w:ascii="宋体" w:eastAsia="宋体" w:hAnsi="宋体" w:cs="宋体" w:hint="default"/>
        <w:spacing w:val="1"/>
        <w:w w:val="99"/>
        <w:sz w:val="30"/>
        <w:szCs w:val="30"/>
        <w:lang w:val="zh-CN" w:eastAsia="zh-CN" w:bidi="zh-CN"/>
      </w:rPr>
    </w:lvl>
    <w:lvl w:ilvl="1">
      <w:numFmt w:val="bullet"/>
      <w:lvlText w:val="•"/>
      <w:lvlJc w:val="left"/>
      <w:pPr>
        <w:ind w:left="978" w:hanging="332"/>
      </w:pPr>
      <w:rPr>
        <w:rFonts w:hint="default"/>
        <w:lang w:val="zh-CN" w:eastAsia="zh-CN" w:bidi="zh-CN"/>
      </w:rPr>
    </w:lvl>
    <w:lvl w:ilvl="2">
      <w:numFmt w:val="bullet"/>
      <w:lvlText w:val="•"/>
      <w:lvlJc w:val="left"/>
      <w:pPr>
        <w:ind w:left="1837" w:hanging="332"/>
      </w:pPr>
      <w:rPr>
        <w:rFonts w:hint="default"/>
        <w:lang w:val="zh-CN" w:eastAsia="zh-CN" w:bidi="zh-CN"/>
      </w:rPr>
    </w:lvl>
    <w:lvl w:ilvl="3">
      <w:numFmt w:val="bullet"/>
      <w:lvlText w:val="•"/>
      <w:lvlJc w:val="left"/>
      <w:pPr>
        <w:ind w:left="2695" w:hanging="332"/>
      </w:pPr>
      <w:rPr>
        <w:rFonts w:hint="default"/>
        <w:lang w:val="zh-CN" w:eastAsia="zh-CN" w:bidi="zh-CN"/>
      </w:rPr>
    </w:lvl>
    <w:lvl w:ilvl="4">
      <w:numFmt w:val="bullet"/>
      <w:lvlText w:val="•"/>
      <w:lvlJc w:val="left"/>
      <w:pPr>
        <w:ind w:left="3554" w:hanging="332"/>
      </w:pPr>
      <w:rPr>
        <w:rFonts w:hint="default"/>
        <w:lang w:val="zh-CN" w:eastAsia="zh-CN" w:bidi="zh-CN"/>
      </w:rPr>
    </w:lvl>
    <w:lvl w:ilvl="5">
      <w:numFmt w:val="bullet"/>
      <w:lvlText w:val="•"/>
      <w:lvlJc w:val="left"/>
      <w:pPr>
        <w:ind w:left="4413" w:hanging="332"/>
      </w:pPr>
      <w:rPr>
        <w:rFonts w:hint="default"/>
        <w:lang w:val="zh-CN" w:eastAsia="zh-CN" w:bidi="zh-CN"/>
      </w:rPr>
    </w:lvl>
    <w:lvl w:ilvl="6">
      <w:numFmt w:val="bullet"/>
      <w:lvlText w:val="•"/>
      <w:lvlJc w:val="left"/>
      <w:pPr>
        <w:ind w:left="5271" w:hanging="332"/>
      </w:pPr>
      <w:rPr>
        <w:rFonts w:hint="default"/>
        <w:lang w:val="zh-CN" w:eastAsia="zh-CN" w:bidi="zh-CN"/>
      </w:rPr>
    </w:lvl>
    <w:lvl w:ilvl="7">
      <w:numFmt w:val="bullet"/>
      <w:lvlText w:val="•"/>
      <w:lvlJc w:val="left"/>
      <w:pPr>
        <w:ind w:left="6130" w:hanging="332"/>
      </w:pPr>
      <w:rPr>
        <w:rFonts w:hint="default"/>
        <w:lang w:val="zh-CN" w:eastAsia="zh-CN" w:bidi="zh-CN"/>
      </w:rPr>
    </w:lvl>
    <w:lvl w:ilvl="8">
      <w:numFmt w:val="bullet"/>
      <w:lvlText w:val="•"/>
      <w:lvlJc w:val="left"/>
      <w:pPr>
        <w:ind w:left="6988" w:hanging="332"/>
      </w:pPr>
      <w:rPr>
        <w:rFonts w:hint="default"/>
        <w:lang w:val="zh-CN" w:eastAsia="zh-CN" w:bidi="zh-CN"/>
      </w:rPr>
    </w:lvl>
  </w:abstractNum>
  <w:abstractNum w:abstractNumId="12">
    <w:nsid w:val="2A8F537B"/>
    <w:multiLevelType w:val="multilevel"/>
    <w:tmpl w:val="2A8F537B"/>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13">
    <w:nsid w:val="4D4DC07F"/>
    <w:multiLevelType w:val="multilevel"/>
    <w:tmpl w:val="4D4DC07F"/>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4">
    <w:nsid w:val="59ADCABA"/>
    <w:multiLevelType w:val="multilevel"/>
    <w:tmpl w:val="59ADCABA"/>
    <w:lvl w:ilvl="0">
      <w:start w:val="1"/>
      <w:numFmt w:val="decimal"/>
      <w:lvlText w:val="%1."/>
      <w:lvlJc w:val="left"/>
      <w:pPr>
        <w:ind w:left="120"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978" w:hanging="322"/>
      </w:pPr>
      <w:rPr>
        <w:rFonts w:hint="default"/>
        <w:lang w:val="zh-CN" w:eastAsia="zh-CN" w:bidi="zh-CN"/>
      </w:rPr>
    </w:lvl>
    <w:lvl w:ilvl="2">
      <w:numFmt w:val="bullet"/>
      <w:lvlText w:val="•"/>
      <w:lvlJc w:val="left"/>
      <w:pPr>
        <w:ind w:left="1837" w:hanging="322"/>
      </w:pPr>
      <w:rPr>
        <w:rFonts w:hint="default"/>
        <w:lang w:val="zh-CN" w:eastAsia="zh-CN" w:bidi="zh-CN"/>
      </w:rPr>
    </w:lvl>
    <w:lvl w:ilvl="3">
      <w:numFmt w:val="bullet"/>
      <w:lvlText w:val="•"/>
      <w:lvlJc w:val="left"/>
      <w:pPr>
        <w:ind w:left="2695" w:hanging="322"/>
      </w:pPr>
      <w:rPr>
        <w:rFonts w:hint="default"/>
        <w:lang w:val="zh-CN" w:eastAsia="zh-CN" w:bidi="zh-CN"/>
      </w:rPr>
    </w:lvl>
    <w:lvl w:ilvl="4">
      <w:numFmt w:val="bullet"/>
      <w:lvlText w:val="•"/>
      <w:lvlJc w:val="left"/>
      <w:pPr>
        <w:ind w:left="3554" w:hanging="322"/>
      </w:pPr>
      <w:rPr>
        <w:rFonts w:hint="default"/>
        <w:lang w:val="zh-CN" w:eastAsia="zh-CN" w:bidi="zh-CN"/>
      </w:rPr>
    </w:lvl>
    <w:lvl w:ilvl="5">
      <w:numFmt w:val="bullet"/>
      <w:lvlText w:val="•"/>
      <w:lvlJc w:val="left"/>
      <w:pPr>
        <w:ind w:left="4413" w:hanging="322"/>
      </w:pPr>
      <w:rPr>
        <w:rFonts w:hint="default"/>
        <w:lang w:val="zh-CN" w:eastAsia="zh-CN" w:bidi="zh-CN"/>
      </w:rPr>
    </w:lvl>
    <w:lvl w:ilvl="6">
      <w:numFmt w:val="bullet"/>
      <w:lvlText w:val="•"/>
      <w:lvlJc w:val="left"/>
      <w:pPr>
        <w:ind w:left="5271" w:hanging="322"/>
      </w:pPr>
      <w:rPr>
        <w:rFonts w:hint="default"/>
        <w:lang w:val="zh-CN" w:eastAsia="zh-CN" w:bidi="zh-CN"/>
      </w:rPr>
    </w:lvl>
    <w:lvl w:ilvl="7">
      <w:numFmt w:val="bullet"/>
      <w:lvlText w:val="•"/>
      <w:lvlJc w:val="left"/>
      <w:pPr>
        <w:ind w:left="6130" w:hanging="322"/>
      </w:pPr>
      <w:rPr>
        <w:rFonts w:hint="default"/>
        <w:lang w:val="zh-CN" w:eastAsia="zh-CN" w:bidi="zh-CN"/>
      </w:rPr>
    </w:lvl>
    <w:lvl w:ilvl="8">
      <w:numFmt w:val="bullet"/>
      <w:lvlText w:val="•"/>
      <w:lvlJc w:val="left"/>
      <w:pPr>
        <w:ind w:left="6988" w:hanging="322"/>
      </w:pPr>
      <w:rPr>
        <w:rFonts w:hint="default"/>
        <w:lang w:val="zh-CN" w:eastAsia="zh-CN" w:bidi="zh-CN"/>
      </w:rPr>
    </w:lvl>
  </w:abstractNum>
  <w:abstractNum w:abstractNumId="15">
    <w:nsid w:val="5A241D34"/>
    <w:multiLevelType w:val="multilevel"/>
    <w:tmpl w:val="5A241D34"/>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6">
    <w:nsid w:val="72183CF9"/>
    <w:multiLevelType w:val="multilevel"/>
    <w:tmpl w:val="72183CF9"/>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lTrailSpace/>
    <w:shapeLayoutLikeWW8/>
    <w:useFELayout/>
  </w:compat>
  <w:rsids>
    <w:rsidRoot w:val="001B4FD8"/>
    <w:rsid w:val="001B4FD8"/>
    <w:rsid w:val="00234F83"/>
    <w:rsid w:val="00F95598"/>
    <w:rsid w:val="1A8327E4"/>
    <w:rsid w:val="1DB66E23"/>
    <w:rsid w:val="2C7A62DD"/>
    <w:rsid w:val="523C544A"/>
    <w:rsid w:val="67531ED7"/>
    <w:rsid w:val="73236A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1B4FD8"/>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1B4FD8"/>
    <w:pPr>
      <w:spacing w:before="7"/>
      <w:ind w:left="94" w:right="1538"/>
      <w:jc w:val="center"/>
      <w:outlineLvl w:val="0"/>
    </w:pPr>
    <w:rPr>
      <w:b/>
      <w:bCs/>
      <w:sz w:val="44"/>
      <w:szCs w:val="44"/>
    </w:rPr>
  </w:style>
  <w:style w:type="paragraph" w:styleId="2">
    <w:name w:val="heading 2"/>
    <w:basedOn w:val="a"/>
    <w:next w:val="a"/>
    <w:uiPriority w:val="1"/>
    <w:qFormat/>
    <w:rsid w:val="001B4FD8"/>
    <w:pPr>
      <w:spacing w:before="108"/>
      <w:ind w:left="760"/>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1B4FD8"/>
    <w:pPr>
      <w:spacing w:before="214"/>
      <w:ind w:left="120"/>
    </w:pPr>
    <w:rPr>
      <w:sz w:val="32"/>
      <w:szCs w:val="32"/>
    </w:rPr>
  </w:style>
  <w:style w:type="table" w:customStyle="1" w:styleId="TableNormal">
    <w:name w:val="Table Normal"/>
    <w:uiPriority w:val="2"/>
    <w:unhideWhenUsed/>
    <w:qFormat/>
    <w:rsid w:val="001B4FD8"/>
    <w:tblPr>
      <w:tblCellMar>
        <w:top w:w="0" w:type="dxa"/>
        <w:left w:w="0" w:type="dxa"/>
        <w:bottom w:w="0" w:type="dxa"/>
        <w:right w:w="0" w:type="dxa"/>
      </w:tblCellMar>
    </w:tblPr>
  </w:style>
  <w:style w:type="paragraph" w:customStyle="1" w:styleId="10">
    <w:name w:val="列出段落1"/>
    <w:basedOn w:val="a"/>
    <w:uiPriority w:val="1"/>
    <w:qFormat/>
    <w:rsid w:val="001B4FD8"/>
    <w:pPr>
      <w:spacing w:before="214"/>
      <w:ind w:left="1082" w:hanging="323"/>
    </w:pPr>
  </w:style>
  <w:style w:type="paragraph" w:customStyle="1" w:styleId="TableParagraph">
    <w:name w:val="Table Paragraph"/>
    <w:basedOn w:val="a"/>
    <w:uiPriority w:val="1"/>
    <w:qFormat/>
    <w:rsid w:val="001B4FD8"/>
  </w:style>
  <w:style w:type="paragraph" w:styleId="a4">
    <w:name w:val="header"/>
    <w:basedOn w:val="a"/>
    <w:link w:val="Char"/>
    <w:rsid w:val="00F955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95598"/>
    <w:rPr>
      <w:rFonts w:ascii="宋体" w:eastAsia="宋体" w:hAnsi="宋体" w:cs="宋体"/>
      <w:sz w:val="18"/>
      <w:szCs w:val="18"/>
      <w:lang w:val="zh-CN" w:bidi="zh-CN"/>
    </w:rPr>
  </w:style>
  <w:style w:type="paragraph" w:styleId="a5">
    <w:name w:val="footer"/>
    <w:basedOn w:val="a"/>
    <w:link w:val="Char0"/>
    <w:rsid w:val="00F95598"/>
    <w:pPr>
      <w:tabs>
        <w:tab w:val="center" w:pos="4153"/>
        <w:tab w:val="right" w:pos="8306"/>
      </w:tabs>
      <w:snapToGrid w:val="0"/>
    </w:pPr>
    <w:rPr>
      <w:sz w:val="18"/>
      <w:szCs w:val="18"/>
    </w:rPr>
  </w:style>
  <w:style w:type="character" w:customStyle="1" w:styleId="Char0">
    <w:name w:val="页脚 Char"/>
    <w:basedOn w:val="a0"/>
    <w:link w:val="a5"/>
    <w:rsid w:val="00F95598"/>
    <w:rPr>
      <w:rFonts w:ascii="宋体" w:eastAsia="宋体" w:hAnsi="宋体" w:cs="宋体"/>
      <w:sz w:val="18"/>
      <w:szCs w:val="18"/>
      <w:lang w:val="zh-CN" w:bidi="zh-CN"/>
    </w:rPr>
  </w:style>
  <w:style w:type="paragraph" w:styleId="a6">
    <w:name w:val="Balloon Text"/>
    <w:basedOn w:val="a"/>
    <w:link w:val="Char1"/>
    <w:rsid w:val="00F95598"/>
    <w:rPr>
      <w:sz w:val="18"/>
      <w:szCs w:val="18"/>
    </w:rPr>
  </w:style>
  <w:style w:type="character" w:customStyle="1" w:styleId="Char1">
    <w:name w:val="批注框文本 Char"/>
    <w:basedOn w:val="a0"/>
    <w:link w:val="a6"/>
    <w:rsid w:val="00F95598"/>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558</Words>
  <Characters>3186</Characters>
  <Application>Microsoft Office Word</Application>
  <DocSecurity>0</DocSecurity>
  <Lines>26</Lines>
  <Paragraphs>7</Paragraphs>
  <ScaleCrop>false</ScaleCrop>
  <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2020-01-03T07:37:00Z</dcterms:created>
  <dcterms:modified xsi:type="dcterms:W3CDTF">2020-09-29T10:12:00Z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WPS 文字</vt:lpwstr>
  </property>
  <property fmtid="{D5CDD505-2E9C-101B-9397-08002B2CF9AE}" pid="4" name="LastSaved">
    <vt:filetime>2020-01-03T00:00:00Z</vt:filetime>
  </property>
  <property fmtid="{D5CDD505-2E9C-101B-9397-08002B2CF9AE}" pid="5" name="KSOProductBuildVer">
    <vt:lpwstr>2052-10.8.0.6108</vt:lpwstr>
  </property>
</Properties>
</file>