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/>
        <w:jc w:val="left"/>
        <w:outlineLvl w:val="0"/>
        <w:rPr>
          <w:rFonts w:ascii="仿宋" w:eastAsia="仿宋" w:cs="仿宋" w:hint="eastAsia"/>
          <w:b w:val="0"/>
          <w:bCs w:val="0"/>
          <w:sz w:val="32"/>
          <w:szCs w:val="32"/>
          <w:lang w:val="en-US" w:eastAsia="zh-CN"/>
        </w:rPr>
      </w:pPr>
      <w:bookmarkStart w:id="0" w:name="_Toc16879"/>
      <w:bookmarkStart w:id="1" w:name="_Toc31208"/>
      <w:r>
        <w:rPr>
          <w:rFonts w:ascii="仿宋" w:eastAsia="仿宋" w:cs="仿宋" w:hint="eastAsia"/>
          <w:b w:val="0"/>
          <w:bCs w:val="0"/>
          <w:sz w:val="32"/>
          <w:szCs w:val="32"/>
          <w:lang w:val="en-US" w:eastAsia="zh-CN"/>
        </w:rPr>
        <w:t>附件</w:t>
      </w:r>
      <w:r>
        <w:rPr>
          <w:rFonts w:ascii="方正大标宋_GBK" w:eastAsia="仿宋" w:cs="仿宋" w:hAnsi="方正大标宋_GBK"/>
          <w:b w:val="0"/>
          <w:bCs w:val="0"/>
          <w:sz w:val="32"/>
          <w:szCs w:val="32"/>
          <w:lang w:val="en-US" w:eastAsia="zh-CN"/>
        </w:rPr>
        <w:t>5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/>
        <w:jc w:val="center"/>
        <w:outlineLvl w:val="0"/>
        <w:rPr>
          <w:rFonts w:ascii="方正小标宋简体" w:eastAsia="方正小标宋简体" w:cs="方正小标宋简体" w:hint="eastAsia"/>
          <w:b/>
          <w:bCs/>
          <w:sz w:val="36"/>
          <w:szCs w:val="36"/>
        </w:rPr>
      </w:pPr>
      <w:bookmarkEnd w:id="0"/>
      <w:bookmarkEnd w:id="1"/>
      <w:r>
        <w:rPr>
          <w:rFonts w:ascii="方正小标宋简体" w:eastAsia="方正小标宋简体" w:cs="方正小标宋简体" w:hint="eastAsia"/>
          <w:sz w:val="36"/>
          <w:szCs w:val="36"/>
          <w:lang w:eastAsia="zh-CN"/>
        </w:rPr>
        <w:t>辽宁省卫生健康适宜技术培训申请表（</w:t>
      </w:r>
      <w:r>
        <w:rPr>
          <w:rFonts w:ascii="方正小标宋简体" w:eastAsia="方正小标宋简体" w:cs="方正小标宋简体" w:hint="eastAsia"/>
          <w:sz w:val="36"/>
          <w:szCs w:val="36"/>
          <w:lang w:val="en-US" w:eastAsia="zh-CN"/>
        </w:rPr>
        <w:t>样表</w:t>
      </w:r>
      <w:r>
        <w:rPr>
          <w:rFonts w:ascii="方正小标宋简体" w:eastAsia="方正小标宋简体" w:cs="方正小标宋简体" w:hint="eastAsia"/>
          <w:sz w:val="36"/>
          <w:szCs w:val="36"/>
          <w:lang w:eastAsia="zh-CN"/>
        </w:rPr>
        <w:t>）</w:t>
      </w:r>
    </w:p>
    <w:tbl>
      <w:tblPr>
        <w:jc w:val="left"/>
        <w:tblInd w:w="-477" w:type="dxa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85"/>
        <w:gridCol w:w="2129"/>
        <w:gridCol w:w="1575"/>
        <w:gridCol w:w="1318"/>
        <w:gridCol w:w="1202"/>
        <w:gridCol w:w="234"/>
        <w:gridCol w:w="1517"/>
      </w:tblGrid>
      <w:tr>
        <w:trPr>
          <w:trHeight w:val="931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工作</w:t>
            </w:r>
            <w:r>
              <w:rPr>
                <w:rFonts w:ascii="仿宋" w:eastAsia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0" w:firstLineChars="100" w:firstLine="240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照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片</w:t>
            </w:r>
          </w:p>
        </w:tc>
      </w:tr>
      <w:tr>
        <w:trPr>
          <w:trHeight w:val="1009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方正大标宋_GBK" w:cs="仿宋" w:hAnsi="仿宋"/>
                <w:sz w:val="24"/>
                <w:szCs w:val="24"/>
              </w:rPr>
              <w:t>出生年月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所在科室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eastAsia="zh-CN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>
        <w:trPr>
          <w:trHeight w:val="69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方正大标宋_GBK" w:cs="仿宋" w:hAnsi="仿宋"/>
                <w:sz w:val="24"/>
                <w:szCs w:val="24"/>
                <w:shd w:val="clear" w:color="FFFFFF" w:fill="D9D9D9"/>
                <w:lang w:eastAsia="zh-CN"/>
              </w:rPr>
              <w:t>职务</w:t>
            </w:r>
            <w:r>
              <w:rPr>
                <w:rFonts w:ascii="方正大标宋_GBK" w:eastAsia="方正大标宋_GBK" w:cs="仿宋"/>
                <w:sz w:val="24"/>
                <w:szCs w:val="24"/>
                <w:shd w:val="clear" w:color="FFFFFF" w:fill="D9D9D9"/>
                <w:lang w:eastAsia="zh-CN"/>
              </w:rPr>
              <w:t>/</w:t>
            </w:r>
            <w:r>
              <w:rPr>
                <w:rFonts w:ascii="仿宋" w:eastAsia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学历</w:t>
            </w:r>
            <w:r>
              <w:rPr>
                <w:rFonts w:ascii="方正大标宋_GBK" w:eastAsia="仿宋" w:cs="仿宋" w:hAnsi="方正大标宋_GBK"/>
                <w:sz w:val="24"/>
                <w:szCs w:val="24"/>
                <w:lang w:eastAsia="zh-CN"/>
              </w:rPr>
              <w:t>/</w:t>
            </w:r>
            <w:r>
              <w:rPr>
                <w:rFonts w:ascii="方正大标宋_GBK" w:eastAsia="方正大标宋_GBK" w:cs="仿宋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ascii="仿宋" w:eastAsia="仿宋" w:cs="仿宋" w:hint="eastAsia"/>
                <w:sz w:val="24"/>
                <w:szCs w:val="24"/>
              </w:rPr>
            </w:pPr>
          </w:p>
        </w:tc>
      </w:tr>
      <w:tr>
        <w:trPr>
          <w:trHeight w:val="441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仿宋" w:eastAsia="方正大标宋_GBK" w:cs="仿宋" w:hAnsi="仿宋"/>
                <w:sz w:val="24"/>
                <w:szCs w:val="24"/>
                <w:shd w:val="clear" w:color="FFFFFF" w:fill="D9D9D9"/>
                <w:lang w:eastAsia="zh-CN"/>
              </w:rPr>
            </w:pPr>
            <w:r>
              <w:rPr>
                <w:rFonts w:ascii="仿宋" w:eastAsia="方正大标宋_GBK" w:cs="仿宋" w:hAnsi="仿宋"/>
                <w:sz w:val="24"/>
                <w:szCs w:val="24"/>
                <w:shd w:val="clear" w:color="FFFFFF" w:fill="D9D9D9"/>
                <w:lang w:eastAsia="zh-CN"/>
              </w:rPr>
              <w:t>从事专业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jc w:val="center"/>
              <w:rPr>
                <w:rFonts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方正大标宋_GBK" w:cs="仿宋" w:hAnsi="仿宋"/>
                <w:sz w:val="24"/>
                <w:szCs w:val="24"/>
                <w:shd w:val="clear" w:color="FFFFFF" w:fill="D9D9D9"/>
                <w:lang w:eastAsia="zh-CN"/>
              </w:rPr>
              <w:t>及年限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8"/>
                <w:shd w:val="clear" w:color="FFFFFF" w:fill="D9D9D9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8"/>
                <w:shd w:val="clear" w:color="FFFFFF" w:fill="D9D9D9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8"/>
                <w:shd w:val="clear" w:color="FFFFFF" w:fill="D9D9D9"/>
                <w:lang w:val="en-US" w:eastAsia="zh-CN"/>
              </w:rPr>
            </w:pPr>
            <w:r>
              <w:rPr>
                <w:rFonts w:ascii="仿宋" w:eastAsia="方正大标宋_GBK" w:cs="仿宋" w:hAnsi="仿宋"/>
                <w:sz w:val="24"/>
                <w:szCs w:val="28"/>
                <w:shd w:val="clear" w:color="FFFFFF" w:fill="D9D9D9"/>
                <w:lang w:val="en-US" w:eastAsia="zh-CN"/>
              </w:rPr>
              <w:t>邮箱地址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8"/>
                <w:shd w:val="clear" w:color="FFFFFF" w:fill="D9D9D9"/>
                <w:lang w:val="en-US" w:eastAsia="zh-CN"/>
              </w:rPr>
            </w:pPr>
          </w:p>
        </w:tc>
      </w:tr>
      <w:tr>
        <w:trPr>
          <w:trHeight w:val="441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申请操作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</w:pPr>
            <w:r>
              <w:rPr>
                <w:rFonts w:ascii="仿宋" w:eastAsia="仿宋" w:cs="仿宋" w:hint="eastAsia"/>
                <w:sz w:val="24"/>
                <w:szCs w:val="28"/>
                <w:shd w:val="clear" w:color="FFFFFF" w:fill="D9D9D9"/>
                <w:lang w:val="en-US" w:eastAsia="zh-CN"/>
              </w:rPr>
              <w:t>中央静脉穿刺置管</w:t>
            </w:r>
          </w:p>
        </w:tc>
      </w:tr>
      <w:tr>
        <w:trPr>
          <w:trHeight w:val="441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ind w:left="0"/>
              <w:jc w:val="left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方正大标宋_GBK" w:cs="仿宋" w:hAnsi="仿宋"/>
                <w:sz w:val="24"/>
                <w:szCs w:val="24"/>
                <w:lang w:eastAsia="zh-CN"/>
              </w:rPr>
              <w:t>有无基础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</w:pP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  <w:sym w:font="Wingdings" w:char="A8"/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eastAsia="zh-CN"/>
              </w:rPr>
              <w:t>从未接触过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val="en-US" w:eastAsia="zh-CN"/>
              </w:rPr>
              <w:t xml:space="preserve">      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eastAsia="zh-CN"/>
              </w:rPr>
              <w:sym w:font="Wingdings" w:char="A8"/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eastAsia="zh-CN"/>
              </w:rPr>
              <w:t>接触过但未应用过</w:t>
            </w:r>
          </w:p>
        </w:tc>
      </w:tr>
      <w:tr>
        <w:trPr>
          <w:trHeight w:val="44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ind w:left="720" w:hangingChars="300" w:hanging="720"/>
              <w:jc w:val="left"/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8"/>
                <w:shd w:val="clear" w:color="FFFFFF" w:fill="D9D9D9"/>
                <w:lang w:val="en-US" w:eastAsia="zh-CN"/>
              </w:rPr>
              <w:t>中央静脉穿刺置管应用患者数量：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  <w:t>锁骨下静脉置管</w:t>
            </w:r>
            <w:r>
              <w:rPr>
                <w:rFonts w:ascii="仿宋" w:eastAsia="仿宋" w:cs="仿宋" w:hint="eastAsia"/>
                <w:sz w:val="24"/>
                <w:szCs w:val="28"/>
                <w:u w:val="single"/>
                <w:shd w:val="clear" w:color="FFFFFF" w:fill="D9D9D9"/>
              </w:rPr>
              <w:t xml:space="preserve">     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  <w:t>例，颈内静脉置管</w:t>
            </w:r>
            <w:r>
              <w:rPr>
                <w:rFonts w:ascii="仿宋" w:eastAsia="仿宋" w:cs="仿宋" w:hint="eastAsia"/>
                <w:sz w:val="24"/>
                <w:szCs w:val="28"/>
                <w:u w:val="single"/>
                <w:shd w:val="clear" w:color="FFFFFF" w:fill="D9D9D9"/>
              </w:rPr>
              <w:t xml:space="preserve">     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  <w:t>例，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eastAsia="zh-CN"/>
              </w:rPr>
              <w:t>股静脉置管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  <w:szCs w:val="28"/>
                <w:u w:val="single"/>
                <w:shd w:val="clear" w:color="FFFFFF" w:fill="D9D9D9"/>
              </w:rPr>
              <w:t xml:space="preserve">     </w:t>
            </w:r>
            <w:r>
              <w:rPr>
                <w:rFonts w:ascii="仿宋" w:eastAsia="仿宋" w:cs="仿宋" w:hint="eastAsia"/>
                <w:sz w:val="24"/>
                <w:szCs w:val="24"/>
                <w:shd w:val="clear" w:color="FFFFFF" w:fill="D9D9D9"/>
              </w:rPr>
              <w:t>例。</w:t>
            </w:r>
          </w:p>
        </w:tc>
      </w:tr>
      <w:tr>
        <w:trPr>
          <w:trHeight w:val="546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学习形式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center"/>
              <w:rPr>
                <w:rFonts w:ascii="仿宋" w:eastAsia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sym w:font="Wingdings" w:char="A8"/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  <w:szCs w:val="24"/>
              </w:rPr>
              <w:t>全脱产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sym w:font="Wingdings" w:char="A8"/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eastAsia="仿宋" w:cs="仿宋" w:hint="eastAsia"/>
                <w:sz w:val="24"/>
                <w:szCs w:val="24"/>
              </w:rPr>
              <w:t>半脱产</w:t>
            </w:r>
          </w:p>
        </w:tc>
      </w:tr>
      <w:tr>
        <w:trPr>
          <w:trHeight w:val="546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right="0"/>
              <w:jc w:val="left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学习时间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ind w:firstLine="0"/>
              <w:jc w:val="center"/>
              <w:rPr>
                <w:rFonts w:asci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大标宋_GBK" w:eastAsia="仿宋" w:cs="仿宋" w:hAnsi="方正大标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月  日</w:t>
            </w:r>
            <w:r>
              <w:rPr>
                <w:rFonts w:ascii="方正大标宋_GBK" w:eastAsia="仿宋" w:cs="仿宋" w:hAnsi="方正大标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至     年  </w:t>
            </w:r>
            <w:r>
              <w:rPr>
                <w:rFonts w:ascii="方正大标宋_GBK" w:eastAsia="仿宋" w:cs="仿宋" w:hAnsi="方正大标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月 </w:t>
            </w:r>
            <w:r>
              <w:rPr>
                <w:rFonts w:ascii="方正大标宋_GBK" w:eastAsia="仿宋" w:cs="仿宋" w:hAnsi="方正大标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>
        <w:trPr>
          <w:trHeight w:val="936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ind w:left="0"/>
              <w:rPr>
                <w:rFonts w:ascii="仿宋" w:eastAsia="仿宋" w:cs="仿宋" w:hint="eastAsia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学习目的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rPr>
                <w:rFonts w:ascii="仿宋" w:eastAsia="仿宋" w:cs="仿宋"/>
                <w:sz w:val="24"/>
                <w:szCs w:val="24"/>
              </w:rPr>
            </w:pPr>
          </w:p>
        </w:tc>
      </w:tr>
      <w:tr>
        <w:trPr>
          <w:trHeight w:val="546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eastAsia="仿宋" w:cs="仿宋"/>
                <w:sz w:val="24"/>
              </w:rPr>
            </w:pPr>
            <w:bookmarkStart w:id="3" w:name="_Toc32591"/>
            <w:bookmarkStart w:id="4" w:name="_Toc24713"/>
            <w:bookmarkStart w:id="5" w:name="_Toc23837"/>
            <w:r>
              <w:rPr>
                <w:rFonts w:ascii="仿宋" w:eastAsia="仿宋" w:cs="仿宋" w:hint="eastAsia"/>
                <w:sz w:val="24"/>
              </w:rPr>
              <w:t>学习形式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sym w:font="Wingdings" w:char="A8"/>
            </w:r>
            <w:r>
              <w:rPr>
                <w:rFonts w:ascii="仿宋" w:eastAsia="仿宋" w:cs="仿宋" w:hint="eastAsia"/>
                <w:sz w:val="24"/>
              </w:rPr>
              <w:t xml:space="preserve"> 全脱产  </w:t>
            </w:r>
            <w:r>
              <w:rPr>
                <w:rFonts w:ascii="仿宋" w:eastAsia="仿宋" w:cs="仿宋" w:hint="eastAsia"/>
                <w:sz w:val="24"/>
              </w:rPr>
              <w:sym w:font="Wingdings" w:char="A8"/>
            </w:r>
            <w:r>
              <w:rPr>
                <w:rFonts w:ascii="仿宋" w:eastAsia="仿宋" w:cs="仿宋" w:hint="eastAsia"/>
                <w:sz w:val="24"/>
              </w:rPr>
              <w:t xml:space="preserve">  半脱产</w:t>
            </w:r>
          </w:p>
        </w:tc>
      </w:tr>
      <w:tr>
        <w:trPr>
          <w:trHeight w:val="2221"/>
        </w:trPr>
        <w:tc>
          <w:tcPr>
            <w:tcW w:w="9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right="0"/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派出单位意见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>:</w:t>
            </w:r>
          </w:p>
          <w:p>
            <w:pPr>
              <w:adjustRightInd w:val="0"/>
              <w:spacing w:line="312" w:lineRule="atLeast"/>
              <w:textAlignment w:val="baseline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ind w:left="0"/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 xml:space="preserve">负责人（签字）：   </w:t>
            </w:r>
            <w:r>
              <w:rPr>
                <w:rFonts w:ascii="方正大标宋_GBK" w:eastAsia="仿宋" w:cs="仿宋" w:hAnsi="方正大标宋_GBK"/>
                <w:sz w:val="24"/>
                <w:szCs w:val="24"/>
                <w:lang w:eastAsia="zh-CN"/>
              </w:rPr>
              <w:t xml:space="preserve">                           </w:t>
            </w: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公  章</w:t>
            </w: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360" w:lineRule="auto"/>
              <w:ind w:left="0"/>
              <w:rPr>
                <w:rFonts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仿宋" w:eastAsia="仿宋" w:cs="仿宋" w:hint="eastAsia"/>
                <w:sz w:val="24"/>
                <w:szCs w:val="24"/>
                <w:lang w:eastAsia="zh-CN"/>
              </w:rPr>
              <w:t>年    月    日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Chars="0" w:firstLine="0"/>
        <w:jc w:val="left"/>
        <w:outlineLvl w:val="0"/>
        <w:rPr>
          <w:rFonts w:ascii="宋体" w:eastAsia="宋体" w:cs="宋体" w:hint="eastAsia"/>
          <w:sz w:val="32"/>
          <w:szCs w:val="32"/>
          <w:lang w:val="en-US" w:eastAsia="zh-CN"/>
        </w:rPr>
      </w:pPr>
      <w:r>
        <w:rPr>
          <w:rFonts w:ascii="宋体" w:eastAsia="宋体" w:cs="宋体" w:hint="eastAsia"/>
          <w:sz w:val="28"/>
          <w:szCs w:val="28"/>
          <w:lang w:eastAsia="zh-CN"/>
        </w:rPr>
        <w:t>注：表格中阴影内容根据实际情况调整。</w:t>
      </w:r>
      <w:bookmarkEnd w:id="3"/>
      <w:bookmarkEnd w:id="4"/>
      <w:bookmarkEnd w:id="5"/>
    </w:p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永中仿宋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_GBK">
    <w:panose1 w:val="02000000000000000000"/>
    <w:charset w:val="86"/>
    <w:family w:val="script"/>
    <w:pitch w:val="variable"/>
    <w:sig w:usb0="A00002BF" w:usb1="08CF7CFA" w:usb2="00000000" w:usb3="00000000" w:csb0="00040001" w:csb1="00000000"/>
  </w:font>
  <w:font w:name="方正小标宋简体">
    <w:altName w:val="方正大标宋_GBK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crosoft YaHei UI">
    <w:altName w:val="方正大标宋_GBK"/>
    <w:panose1 w:val="020B0503020204020204"/>
    <w:charset w:val="86"/>
    <w:family w:val="auto"/>
    <w:pitch w:val="variable"/>
    <w:sig w:usb0="80000287" w:usb1="28CF3C52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694" cy="133159"/>
              <wp:effectExtent l="0" t="0" r="0" b="0"/>
              <wp:wrapNone/>
              <wp:docPr id="1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694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5 3" o:spid="_x0000_s3" filled="f" stroked="f" strokeweight="0.5pt" style="position:absolute;margin-left:0.0pt;margin-top:0.0pt;width:5.7239957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8">
    <w:name w:val="List Paragraph"/>
    <w:basedOn w:val="0"/>
    <w:pPr>
      <w:ind w:firstLineChars="200" w:firstLine="200"/>
    </w:pPr>
  </w:style>
  <w:style w:type="character" w:customStyle="1" w:styleId="19">
    <w:name w:val="font81"/>
    <w:basedOn w:val="10"/>
    <w:rPr>
      <w:rFonts w:ascii="宋体" w:eastAsia="宋体" w:cs="宋体"/>
      <w:color w:val="404040"/>
      <w:sz w:val="22"/>
      <w:szCs w:val="22"/>
      <w:u w:val="none"/>
    </w:rPr>
  </w:style>
  <w:style w:type="character" w:customStyle="1" w:styleId="20">
    <w:name w:val="font11"/>
    <w:basedOn w:val="10"/>
    <w:rPr>
      <w:rFonts w:ascii="Microsoft YaHei UI" w:eastAsia="Microsoft YaHei UI" w:cs="Microsoft YaHei UI" w:hAnsi="Microsoft YaHei UI"/>
      <w:color w:val="404040"/>
      <w:sz w:val="22"/>
      <w:szCs w:val="22"/>
      <w:u w:val="none"/>
    </w:rPr>
  </w:style>
  <w:style w:type="paragraph" w:customStyle="1" w:styleId="21">
    <w:name w:val="WPSOffice手动目录 1"/>
    <w:rPr>
      <w:rFonts w:ascii="Times New Roman" w:eastAsia="宋体" w:cs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</TotalTime>
  <Application>Yozo_Office27021597764231179</Application>
  <Pages>1</Pages>
  <Words>213</Words>
  <Characters>213</Characters>
  <Lines>45</Lines>
  <Paragraphs>31</Paragraphs>
  <CharactersWithSpaces>408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thtf</cp:lastModifiedBy>
  <cp:revision>0</cp:revision>
  <dcterms:created xsi:type="dcterms:W3CDTF">2014-10-29T12:08:00Z</dcterms:created>
  <dcterms:modified xsi:type="dcterms:W3CDTF">2021-07-19T03:06:47Z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2052-11.1.0.10578</vt:lpwstr>
  </property>
  <property fmtid="{D5CDD505-2E9C-101B-9397-08002B2CF9AE}" pid="3" name="ICV">
    <vt:lpwstr>6EB8276732B3431FA496125870DCD0A9</vt:lpwstr>
  </property>
</Properties>
</file>